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461" w14:textId="1A063407" w:rsidR="00024DA4" w:rsidRPr="00234653" w:rsidRDefault="00024DA4" w:rsidP="00024DA4">
      <w:pPr>
        <w:rPr>
          <w:rFonts w:ascii="Arial" w:hAnsi="Arial" w:cs="Arial"/>
        </w:rPr>
      </w:pPr>
      <w:r w:rsidRPr="290B3C8A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41D09C66" w14:textId="655995A1" w:rsidR="003714A3" w:rsidRDefault="003714A3" w:rsidP="290B3C8A">
      <w:pPr>
        <w:rPr>
          <w:rFonts w:ascii="Arial" w:hAnsi="Arial" w:cs="Arial"/>
          <w:b/>
          <w:bCs/>
          <w:sz w:val="24"/>
          <w:szCs w:val="24"/>
        </w:rPr>
      </w:pPr>
      <w:r w:rsidRPr="003714A3">
        <w:rPr>
          <w:rFonts w:ascii="Arial" w:hAnsi="Arial" w:cs="Arial"/>
        </w:rPr>
        <w:t>Marella Berger, Marina Gennesi, Nicoletta Stio</w:t>
      </w:r>
    </w:p>
    <w:p w14:paraId="1E9960DC" w14:textId="328CF9D8" w:rsidR="00CF35FD" w:rsidRPr="003714A3" w:rsidRDefault="003714A3" w:rsidP="00024D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COME STELLE CHE BRILLANO NEL BUIO</w:t>
      </w:r>
      <w:r>
        <w:rPr>
          <w:rFonts w:ascii="Arial" w:hAnsi="Arial" w:cs="Arial"/>
          <w:b/>
          <w:bCs/>
          <w:sz w:val="28"/>
          <w:szCs w:val="28"/>
        </w:rPr>
        <w:br/>
      </w:r>
      <w:r w:rsidR="00037EA1">
        <w:rPr>
          <w:rFonts w:ascii="Arial" w:hAnsi="Arial" w:cs="Arial"/>
          <w:b/>
          <w:sz w:val="24"/>
        </w:rPr>
        <w:t>Corso di</w:t>
      </w:r>
      <w:r w:rsidR="00024DA4">
        <w:rPr>
          <w:rFonts w:ascii="Arial" w:hAnsi="Arial" w:cs="Arial"/>
          <w:b/>
          <w:sz w:val="24"/>
        </w:rPr>
        <w:t xml:space="preserve"> IRC </w:t>
      </w:r>
      <w:r w:rsidR="00CF35FD">
        <w:rPr>
          <w:rFonts w:ascii="Arial" w:hAnsi="Arial" w:cs="Arial"/>
          <w:b/>
          <w:sz w:val="24"/>
        </w:rPr>
        <w:t>per le classi prima, seconda e terza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442A4F51">
        <w:trPr>
          <w:trHeight w:val="3272"/>
        </w:trPr>
        <w:tc>
          <w:tcPr>
            <w:tcW w:w="5022" w:type="dxa"/>
          </w:tcPr>
          <w:p w14:paraId="7D259A61" w14:textId="61F0F15C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Class</w:t>
            </w:r>
            <w:r w:rsidR="00037EA1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i</w:t>
            </w: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 prima</w:t>
            </w:r>
            <w:r w:rsidR="00CF35FD"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>, seconda e terza</w:t>
            </w:r>
          </w:p>
          <w:p w14:paraId="7656083D" w14:textId="4D89EAFD" w:rsidR="00024DA4" w:rsidRPr="00232994" w:rsidRDefault="00024DA4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392F87A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CLASSE 1 </w:t>
            </w: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C252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0FE6532D" w14:textId="092C073A" w:rsidR="4392F87A" w:rsidRPr="001D3D9F" w:rsidRDefault="0EE79E95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4392F87A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</w:t>
            </w:r>
            <w:r w:rsidR="704729E2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E</w:t>
            </w:r>
            <w:r w:rsidR="4392F87A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="3C1E045F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4392F87A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36B1C7E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84</w:t>
            </w:r>
          </w:p>
          <w:p w14:paraId="48206A1E" w14:textId="0E10ED4D" w:rsidR="1632C2E6" w:rsidRPr="001D3D9F" w:rsidRDefault="1632C2E6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CLASS</w:t>
            </w:r>
            <w:r w:rsidR="743265A0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E </w:t>
            </w:r>
            <w:r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3 pp. </w:t>
            </w:r>
            <w:r w:rsidR="30459D43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84</w:t>
            </w:r>
          </w:p>
          <w:p w14:paraId="1ED85D30" w14:textId="464E322C" w:rsidR="00080163" w:rsidRPr="001D3D9F" w:rsidRDefault="00024DA4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56A47E6B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Quaderno </w:t>
            </w:r>
            <w:r w:rsidR="00C252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della creatività 1-2-3</w:t>
            </w:r>
            <w:r w:rsidR="00037EA1" w:rsidRP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C252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96</w:t>
            </w:r>
          </w:p>
          <w:p w14:paraId="0657817E" w14:textId="77777777" w:rsidR="00554D9E" w:rsidRPr="001D3D9F" w:rsidRDefault="00554D9E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3A3408F4" w14:textId="6C6A726D" w:rsidR="00024DA4" w:rsidRPr="00232994" w:rsidRDefault="00024DA4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730E6FB2" w:rsidRPr="290B3C8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 w:rsidR="00C252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3623-6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2A5843C" w14:textId="2D7F2857" w:rsidR="290B3C8A" w:rsidRDefault="290B3C8A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EB373AC" w14:textId="77777777" w:rsidR="001D3D9F" w:rsidRPr="003714A3" w:rsidRDefault="001D3D9F" w:rsidP="001D3D9F">
            <w:r w:rsidRPr="003714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</w:p>
          <w:p w14:paraId="45697CD4" w14:textId="1D1F4869" w:rsidR="001D3D9F" w:rsidRPr="003714A3" w:rsidRDefault="001D3D9F" w:rsidP="001D3D9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3714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C252A3" w:rsidRPr="00C252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È</w:t>
            </w:r>
            <w:r w:rsidR="00C252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3714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FACILE </w:t>
            </w:r>
            <w:r w:rsidR="00C252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1° ciclo</w:t>
            </w:r>
            <w:r w:rsidRPr="003714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48</w:t>
            </w:r>
          </w:p>
          <w:p w14:paraId="7AE6A7DB" w14:textId="676231D8" w:rsidR="001D3D9F" w:rsidRDefault="001D3D9F" w:rsidP="001D3D9F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442A4F51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</w:t>
            </w:r>
            <w:r w:rsidR="00C252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3627-4</w:t>
            </w:r>
          </w:p>
          <w:p w14:paraId="7B101EA0" w14:textId="77777777" w:rsidR="001D3D9F" w:rsidRDefault="001D3D9F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  <w:p w14:paraId="79485746" w14:textId="34C4DD23" w:rsidR="00080163" w:rsidRPr="00080163" w:rsidRDefault="00080163" w:rsidP="001D3D9F">
            <w:pPr>
              <w:pStyle w:val="07-testo"/>
              <w:ind w:right="56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7490214" w14:textId="2D1E9D2D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327CB6B9" w:rsidR="00024DA4" w:rsidRPr="00232994" w:rsidRDefault="00024DA4" w:rsidP="28ABCFC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Guida </w:t>
            </w:r>
            <w:r w:rsidR="00CF35FD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C</w:t>
            </w: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lass</w:t>
            </w:r>
            <w:r w:rsidR="00CF35FD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</w:t>
            </w: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1</w:t>
            </w:r>
            <w:r w:rsidR="00037EA1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CF35FD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037EA1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-</w:t>
            </w:r>
            <w:r w:rsidR="00CF35FD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3 </w:t>
            </w: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4EA5F711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264</w:t>
            </w:r>
          </w:p>
          <w:p w14:paraId="6F7B3D8D" w14:textId="7E4308A1" w:rsidR="4EA5F711" w:rsidRDefault="4EA5F711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 w:rsidR="00AB4E6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3625-0</w:t>
            </w:r>
          </w:p>
          <w:p w14:paraId="11258357" w14:textId="43D2C7D4" w:rsidR="00FC77ED" w:rsidRDefault="00FC77ED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442A4F51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001D3D9F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Guida Le 5 grandi religioni pp. 240</w:t>
            </w:r>
          </w:p>
          <w:p w14:paraId="6E016218" w14:textId="7F781E75" w:rsidR="001D3D9F" w:rsidRPr="00E054EE" w:rsidRDefault="001D3D9F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3296-2</w:t>
            </w:r>
          </w:p>
          <w:p w14:paraId="60D386E1" w14:textId="08FE76A0" w:rsidR="442A4F51" w:rsidRDefault="442A4F51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2CABBF09" w14:textId="77777777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53CC92A9" w14:textId="77777777" w:rsidR="00024DA4" w:rsidRPr="00232994" w:rsidRDefault="00024DA4" w:rsidP="60FEE7A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6A2347CA" w14:textId="56169217" w:rsidR="00CF35FD" w:rsidRPr="00232994" w:rsidRDefault="00024DA4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33B3A873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4</w:t>
            </w:r>
            <w:r w:rsidR="00037EA1"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Poster Classi 1-2-3</w:t>
            </w: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</w:p>
          <w:p w14:paraId="081660D7" w14:textId="7A3FEF15" w:rsidR="00E11CFD" w:rsidRDefault="4392F87A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290B3C8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CS </w:t>
            </w:r>
            <w:r w:rsidR="433A6E0A" w:rsidRPr="290B3C8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K603</w:t>
            </w:r>
            <w:r w:rsidR="00AB4E6A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48</w:t>
            </w:r>
          </w:p>
          <w:p w14:paraId="04C3E196" w14:textId="77777777" w:rsidR="00FC77ED" w:rsidRDefault="00FC77ED" w:rsidP="00080163">
            <w:pPr>
              <w:rPr>
                <w:rFonts w:ascii="Arial" w:hAnsi="Arial" w:cs="Arial"/>
                <w:b/>
                <w:sz w:val="20"/>
              </w:rPr>
            </w:pPr>
          </w:p>
          <w:p w14:paraId="73678155" w14:textId="6B1F8BC9" w:rsidR="001D3D9F" w:rsidRPr="001D3D9F" w:rsidRDefault="001D3D9F" w:rsidP="001D3D9F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90B3C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pubblicato da </w:t>
            </w:r>
            <w:r w:rsidRPr="290B3C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Il Capitello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- Elledici Scuola</w:t>
            </w:r>
          </w:p>
        </w:tc>
      </w:tr>
    </w:tbl>
    <w:p w14:paraId="0FEFC291" w14:textId="77777777" w:rsidR="006C5CE9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  <w:r w:rsidR="00FC77E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6BCCD" w14:textId="719B664F" w:rsidR="00232994" w:rsidRPr="00234653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5D4A3067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037EA1" w:rsidRPr="5D4A3067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5D4A3067">
        <w:rPr>
          <w:rFonts w:ascii="Arial" w:hAnsi="Arial" w:cs="Arial"/>
          <w:b/>
          <w:bCs/>
          <w:sz w:val="18"/>
          <w:szCs w:val="18"/>
        </w:rPr>
        <w:t>, dalla scheda di presentazione del volume</w:t>
      </w:r>
      <w:r w:rsidR="006C5CE9" w:rsidRPr="5D4A3067">
        <w:rPr>
          <w:rFonts w:ascii="Arial" w:hAnsi="Arial" w:cs="Arial"/>
          <w:b/>
          <w:bCs/>
          <w:sz w:val="18"/>
          <w:szCs w:val="18"/>
        </w:rPr>
        <w:t xml:space="preserve"> </w:t>
      </w:r>
      <w:r w:rsidRPr="5D4A3067">
        <w:rPr>
          <w:rFonts w:ascii="Arial" w:hAnsi="Arial" w:cs="Arial"/>
          <w:b/>
          <w:bCs/>
          <w:sz w:val="18"/>
          <w:szCs w:val="18"/>
        </w:rPr>
        <w:t>si accede ai contenuti digitali relativi a questo corso.</w:t>
      </w:r>
    </w:p>
    <w:p w14:paraId="5CED0FD5" w14:textId="2B3C3515" w:rsidR="5D4A3067" w:rsidRDefault="5D4A3067" w:rsidP="5D4A3067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226BBB82" w14:textId="578E5A27" w:rsidR="6F6A7534" w:rsidRPr="001D3D9F" w:rsidRDefault="6F6A7534" w:rsidP="00C252A3">
      <w:pPr>
        <w:spacing w:after="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001D3D9F">
        <w:rPr>
          <w:rFonts w:ascii="Aptos" w:eastAsia="Aptos" w:hAnsi="Aptos" w:cs="Aptos"/>
          <w:color w:val="000000" w:themeColor="text1"/>
        </w:rPr>
        <w:t>Si propone l’adozione d</w:t>
      </w:r>
      <w:r w:rsidR="001D3D9F">
        <w:rPr>
          <w:rFonts w:ascii="Aptos" w:eastAsia="Aptos" w:hAnsi="Aptos" w:cs="Aptos"/>
          <w:color w:val="000000" w:themeColor="text1"/>
        </w:rPr>
        <w:t>i</w:t>
      </w:r>
      <w:r w:rsidRPr="001D3D9F">
        <w:rPr>
          <w:rFonts w:ascii="Aptos" w:eastAsia="Aptos" w:hAnsi="Aptos" w:cs="Aptos"/>
          <w:color w:val="000000" w:themeColor="text1"/>
        </w:rPr>
        <w:t xml:space="preserve"> </w:t>
      </w:r>
      <w:r w:rsidR="003714A3">
        <w:rPr>
          <w:rFonts w:ascii="Aptos" w:eastAsia="Aptos" w:hAnsi="Aptos" w:cs="Aptos"/>
          <w:i/>
          <w:iCs/>
          <w:color w:val="000000" w:themeColor="text1"/>
        </w:rPr>
        <w:t>Come stelle che brillano nel buio</w:t>
      </w:r>
      <w:r w:rsidRPr="001D3D9F">
        <w:rPr>
          <w:rFonts w:ascii="Aptos" w:eastAsia="Aptos" w:hAnsi="Aptos" w:cs="Aptos"/>
          <w:i/>
          <w:iCs/>
          <w:color w:val="000000" w:themeColor="text1"/>
        </w:rPr>
        <w:t xml:space="preserve"> 1-2-3</w:t>
      </w:r>
      <w:r w:rsidRPr="001D3D9F">
        <w:rPr>
          <w:rFonts w:ascii="Aptos" w:eastAsia="Aptos" w:hAnsi="Aptos" w:cs="Aptos"/>
          <w:color w:val="000000" w:themeColor="text1"/>
        </w:rPr>
        <w:t xml:space="preserve"> de Il Capitello</w:t>
      </w:r>
      <w:r w:rsidR="003714A3">
        <w:rPr>
          <w:rFonts w:ascii="Aptos" w:eastAsia="Aptos" w:hAnsi="Aptos" w:cs="Aptos"/>
          <w:color w:val="000000" w:themeColor="text1"/>
        </w:rPr>
        <w:t xml:space="preserve"> - Elledici Scuola</w:t>
      </w:r>
      <w:r w:rsidRPr="001D3D9F">
        <w:rPr>
          <w:rFonts w:ascii="Aptos" w:eastAsia="Aptos" w:hAnsi="Aptos" w:cs="Aptos"/>
          <w:color w:val="000000" w:themeColor="text1"/>
        </w:rPr>
        <w:t>.</w:t>
      </w:r>
    </w:p>
    <w:p w14:paraId="3B35F624" w14:textId="77777777" w:rsidR="00461D07" w:rsidRPr="003C6D5B" w:rsidRDefault="00461D07" w:rsidP="00C252A3">
      <w:pPr>
        <w:pStyle w:val="07-testo"/>
        <w:ind w:right="567"/>
        <w:rPr>
          <w:rFonts w:ascii="Arial" w:hAnsi="Arial" w:cs="Arial"/>
          <w:i/>
          <w:iCs/>
          <w:sz w:val="14"/>
          <w:szCs w:val="14"/>
        </w:rPr>
      </w:pPr>
    </w:p>
    <w:p w14:paraId="60947BCD" w14:textId="77777777" w:rsidR="00C252A3" w:rsidRDefault="2CA07581" w:rsidP="00C252A3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290B3C8A">
        <w:rPr>
          <w:rFonts w:ascii="Aptos" w:eastAsia="Aptos" w:hAnsi="Aptos" w:cs="Aptos"/>
          <w:color w:val="000000" w:themeColor="text1"/>
        </w:rPr>
        <w:t xml:space="preserve">Il progetto </w:t>
      </w:r>
      <w:bookmarkStart w:id="0" w:name="_Hlk505271234"/>
      <w:r w:rsidR="003714A3">
        <w:rPr>
          <w:rFonts w:ascii="Aptos" w:eastAsia="Aptos" w:hAnsi="Aptos" w:cs="Aptos"/>
          <w:color w:val="000000" w:themeColor="text1"/>
        </w:rPr>
        <w:t>parte dall’idea che o</w:t>
      </w:r>
      <w:r w:rsidR="003714A3" w:rsidRPr="003714A3">
        <w:rPr>
          <w:rFonts w:ascii="Aptos" w:eastAsia="Aptos" w:hAnsi="Aptos" w:cs="Aptos"/>
          <w:color w:val="000000" w:themeColor="text1"/>
        </w:rPr>
        <w:t xml:space="preserve">gni alunno e alunna è </w:t>
      </w:r>
      <w:r w:rsidR="003714A3" w:rsidRPr="003714A3">
        <w:rPr>
          <w:rFonts w:ascii="Aptos" w:eastAsia="Aptos" w:hAnsi="Aptos" w:cs="Aptos"/>
          <w:b/>
          <w:bCs/>
          <w:color w:val="000000" w:themeColor="text1"/>
        </w:rPr>
        <w:t>come una stella che brilla</w:t>
      </w:r>
      <w:r w:rsidR="003714A3" w:rsidRPr="003714A3">
        <w:rPr>
          <w:rFonts w:ascii="Aptos" w:eastAsia="Aptos" w:hAnsi="Aptos" w:cs="Aptos"/>
          <w:color w:val="000000" w:themeColor="text1"/>
        </w:rPr>
        <w:t> in virtù della sua spontaneità, del suo desiderio di conoscere gli altri e il mondo intorno a lui/lei. </w:t>
      </w:r>
    </w:p>
    <w:p w14:paraId="2BC58FDB" w14:textId="77777777" w:rsidR="00C252A3" w:rsidRDefault="00C252A3" w:rsidP="00C252A3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 racconti di apertura delle unità sono tratti da </w:t>
      </w:r>
      <w:r w:rsidRPr="00F730A9">
        <w:rPr>
          <w:rFonts w:ascii="Aptos" w:eastAsia="Aptos" w:hAnsi="Aptos" w:cs="Aptos"/>
          <w:b/>
          <w:bCs/>
          <w:color w:val="000000" w:themeColor="text1"/>
        </w:rPr>
        <w:t>albi illustrati</w:t>
      </w:r>
      <w:r>
        <w:rPr>
          <w:rFonts w:ascii="Aptos" w:eastAsia="Aptos" w:hAnsi="Aptos" w:cs="Aptos"/>
          <w:color w:val="000000" w:themeColor="text1"/>
        </w:rPr>
        <w:t xml:space="preserve"> per l’infanzia che pongono l’accento su quei contenuti di amicizia, solidarietà, fratellanza, condivisione, pace, rispetto, che sono valori umani e cristiani, fondamentali per una crescita armonica della personalità e necessari per la costruzione di un mondo nuovo.</w:t>
      </w:r>
    </w:p>
    <w:p w14:paraId="1ED76C7B" w14:textId="3FC2B5CF" w:rsidR="00F730A9" w:rsidRDefault="003714A3" w:rsidP="00C252A3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003714A3">
        <w:rPr>
          <w:rFonts w:ascii="Aptos" w:eastAsia="Aptos" w:hAnsi="Aptos" w:cs="Aptos"/>
          <w:color w:val="000000" w:themeColor="text1"/>
        </w:rPr>
        <w:t xml:space="preserve">La prospettiva </w:t>
      </w:r>
      <w:r w:rsidRPr="003714A3">
        <w:rPr>
          <w:rFonts w:ascii="Aptos" w:eastAsia="Aptos" w:hAnsi="Aptos" w:cs="Aptos"/>
          <w:b/>
          <w:bCs/>
          <w:color w:val="000000" w:themeColor="text1"/>
        </w:rPr>
        <w:t>multiculturale</w:t>
      </w:r>
      <w:r w:rsidRPr="003714A3">
        <w:rPr>
          <w:rFonts w:ascii="Aptos" w:eastAsia="Aptos" w:hAnsi="Aptos" w:cs="Aptos"/>
          <w:color w:val="000000" w:themeColor="text1"/>
        </w:rPr>
        <w:t xml:space="preserve"> è alla base del </w:t>
      </w:r>
      <w:r>
        <w:rPr>
          <w:rFonts w:ascii="Aptos" w:eastAsia="Aptos" w:hAnsi="Aptos" w:cs="Aptos"/>
          <w:color w:val="000000" w:themeColor="text1"/>
        </w:rPr>
        <w:t>c</w:t>
      </w:r>
      <w:r w:rsidRPr="003714A3">
        <w:rPr>
          <w:rFonts w:ascii="Aptos" w:eastAsia="Aptos" w:hAnsi="Aptos" w:cs="Aptos"/>
          <w:color w:val="000000" w:themeColor="text1"/>
        </w:rPr>
        <w:t>orso, costituendo allo stesso tempo una </w:t>
      </w:r>
      <w:r w:rsidRPr="003714A3">
        <w:rPr>
          <w:rFonts w:ascii="Aptos" w:eastAsia="Aptos" w:hAnsi="Aptos" w:cs="Aptos"/>
          <w:i/>
          <w:iCs/>
          <w:color w:val="000000" w:themeColor="text1"/>
        </w:rPr>
        <w:t>ricchezza</w:t>
      </w:r>
      <w:r w:rsidRPr="003714A3">
        <w:rPr>
          <w:rFonts w:ascii="Aptos" w:eastAsia="Aptos" w:hAnsi="Aptos" w:cs="Aptos"/>
          <w:color w:val="000000" w:themeColor="text1"/>
        </w:rPr>
        <w:t>, e una </w:t>
      </w:r>
      <w:r w:rsidRPr="003714A3">
        <w:rPr>
          <w:rFonts w:ascii="Aptos" w:eastAsia="Aptos" w:hAnsi="Aptos" w:cs="Aptos"/>
          <w:i/>
          <w:iCs/>
          <w:color w:val="000000" w:themeColor="text1"/>
        </w:rPr>
        <w:t>sfida</w:t>
      </w:r>
      <w:r w:rsidRPr="003714A3">
        <w:rPr>
          <w:rFonts w:ascii="Aptos" w:eastAsia="Aptos" w:hAnsi="Aptos" w:cs="Aptos"/>
          <w:color w:val="000000" w:themeColor="text1"/>
        </w:rPr>
        <w:t> volta alla costruzione di un ambiente sereno e didatticamente stimolante. </w:t>
      </w:r>
    </w:p>
    <w:p w14:paraId="71A59BF7" w14:textId="4BACD7AD" w:rsidR="00F730A9" w:rsidRPr="003714A3" w:rsidRDefault="00582DB9" w:rsidP="00C252A3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</w:t>
      </w:r>
      <w:r w:rsidR="003714A3" w:rsidRPr="003714A3">
        <w:rPr>
          <w:rFonts w:ascii="Aptos" w:eastAsia="Aptos" w:hAnsi="Aptos" w:cs="Aptos"/>
          <w:color w:val="000000" w:themeColor="text1"/>
        </w:rPr>
        <w:t xml:space="preserve"> contenuti specifici dell’IRC sono trattati sempre in </w:t>
      </w:r>
      <w:r w:rsidR="003714A3" w:rsidRPr="003714A3">
        <w:rPr>
          <w:rFonts w:ascii="Aptos" w:eastAsia="Aptos" w:hAnsi="Aptos" w:cs="Aptos"/>
          <w:b/>
          <w:bCs/>
          <w:color w:val="000000" w:themeColor="text1"/>
        </w:rPr>
        <w:t>prospettiva dialogica</w:t>
      </w:r>
      <w:r w:rsidR="003714A3" w:rsidRPr="003714A3">
        <w:rPr>
          <w:rFonts w:ascii="Aptos" w:eastAsia="Aptos" w:hAnsi="Aptos" w:cs="Aptos"/>
          <w:color w:val="000000" w:themeColor="text1"/>
        </w:rPr>
        <w:t> e con un linguaggio adatto all’età degli interlocutori.</w:t>
      </w:r>
    </w:p>
    <w:p w14:paraId="28424729" w14:textId="47A9CA24" w:rsidR="003714A3" w:rsidRDefault="003714A3" w:rsidP="00C252A3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 w:rsidRPr="003714A3">
        <w:rPr>
          <w:rFonts w:ascii="Aptos" w:eastAsia="Aptos" w:hAnsi="Aptos" w:cs="Aptos"/>
          <w:color w:val="000000" w:themeColor="text1"/>
        </w:rPr>
        <w:t xml:space="preserve">Inoltre, l’idea didattica che anima </w:t>
      </w:r>
      <w:r w:rsidR="00C252A3">
        <w:rPr>
          <w:rFonts w:ascii="Aptos" w:eastAsia="Aptos" w:hAnsi="Aptos" w:cs="Aptos"/>
          <w:color w:val="000000" w:themeColor="text1"/>
        </w:rPr>
        <w:t>il progetto</w:t>
      </w:r>
      <w:r w:rsidRPr="003714A3">
        <w:rPr>
          <w:rFonts w:ascii="Aptos" w:eastAsia="Aptos" w:hAnsi="Aptos" w:cs="Aptos"/>
          <w:color w:val="000000" w:themeColor="text1"/>
        </w:rPr>
        <w:t xml:space="preserve"> è il fatto che si può </w:t>
      </w:r>
      <w:r w:rsidRPr="003714A3">
        <w:rPr>
          <w:rFonts w:ascii="Aptos" w:eastAsia="Aptos" w:hAnsi="Aptos" w:cs="Aptos"/>
          <w:b/>
          <w:bCs/>
          <w:color w:val="000000" w:themeColor="text1"/>
        </w:rPr>
        <w:t>imparare divertendosi</w:t>
      </w:r>
      <w:r w:rsidRPr="003714A3">
        <w:rPr>
          <w:rFonts w:ascii="Aptos" w:eastAsia="Aptos" w:hAnsi="Aptos" w:cs="Aptos"/>
          <w:color w:val="000000" w:themeColor="text1"/>
        </w:rPr>
        <w:t> e quindi le attività non sono mai addizionali al testo, ma ne costituiscono la struttura portante.</w:t>
      </w:r>
    </w:p>
    <w:p w14:paraId="7AA706D7" w14:textId="49A716D0" w:rsidR="00C252A3" w:rsidRPr="003714A3" w:rsidRDefault="00C252A3" w:rsidP="00C252A3">
      <w:pPr>
        <w:spacing w:before="120" w:after="240" w:line="240" w:lineRule="auto"/>
        <w:textAlignment w:val="baseline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Non mancano, infine, </w:t>
      </w:r>
      <w:r w:rsidRPr="00C252A3">
        <w:rPr>
          <w:rFonts w:ascii="Aptos" w:eastAsia="Aptos" w:hAnsi="Aptos" w:cs="Aptos"/>
          <w:b/>
          <w:bCs/>
          <w:color w:val="000000" w:themeColor="text1"/>
        </w:rPr>
        <w:t>proposte interdisciplinari</w:t>
      </w:r>
      <w:r w:rsidRPr="00C252A3">
        <w:rPr>
          <w:rFonts w:ascii="Aptos" w:eastAsia="Aptos" w:hAnsi="Aptos" w:cs="Aptos"/>
          <w:color w:val="000000" w:themeColor="text1"/>
        </w:rPr>
        <w:t xml:space="preserve"> per collegare l’IRC alle altre aree del sapere</w:t>
      </w:r>
      <w:r>
        <w:rPr>
          <w:rFonts w:ascii="Aptos" w:eastAsia="Aptos" w:hAnsi="Aptos" w:cs="Aptos"/>
          <w:color w:val="000000" w:themeColor="text1"/>
        </w:rPr>
        <w:t xml:space="preserve"> e percorsi di </w:t>
      </w:r>
      <w:r w:rsidRPr="00C252A3">
        <w:rPr>
          <w:rFonts w:ascii="Aptos" w:eastAsia="Aptos" w:hAnsi="Aptos" w:cs="Aptos"/>
          <w:b/>
          <w:bCs/>
          <w:color w:val="000000" w:themeColor="text1"/>
        </w:rPr>
        <w:t>Didattica delle Emozioni®</w:t>
      </w:r>
      <w:r>
        <w:rPr>
          <w:rFonts w:ascii="Aptos" w:eastAsia="Aptos" w:hAnsi="Aptos" w:cs="Aptos"/>
          <w:color w:val="000000" w:themeColor="text1"/>
        </w:rPr>
        <w:t>, per sviluppare empatia e benessere in classe.</w:t>
      </w:r>
    </w:p>
    <w:p w14:paraId="4210E49F" w14:textId="11B0C47E" w:rsidR="003C6D5B" w:rsidRPr="001D3D9F" w:rsidRDefault="003C6D5B" w:rsidP="003714A3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</w:p>
    <w:p w14:paraId="5FF70354" w14:textId="7E454264" w:rsidR="00A952F7" w:rsidRPr="001D3D9F" w:rsidRDefault="00024DA4" w:rsidP="001D3D9F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  <w:r w:rsidRPr="001D3D9F">
        <w:rPr>
          <w:rFonts w:ascii="Aptos" w:eastAsia="Aptos" w:hAnsi="Aptos" w:cs="Aptos"/>
          <w:color w:val="000000" w:themeColor="text1"/>
        </w:rPr>
        <w:t xml:space="preserve">Data, </w:t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</w:r>
      <w:r w:rsidRPr="001D3D9F">
        <w:rPr>
          <w:rFonts w:ascii="Aptos" w:eastAsia="Aptos" w:hAnsi="Aptos" w:cs="Aptos"/>
          <w:color w:val="000000" w:themeColor="text1"/>
        </w:rPr>
        <w:tab/>
        <w:t>Il Docente</w:t>
      </w:r>
      <w:bookmarkEnd w:id="0"/>
    </w:p>
    <w:sectPr w:rsidR="00A952F7" w:rsidRPr="001D3D9F" w:rsidSect="00C0270C">
      <w:headerReference w:type="default" r:id="rId10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287F" w14:textId="77777777" w:rsidR="001922F1" w:rsidRDefault="001922F1">
      <w:pPr>
        <w:spacing w:after="0" w:line="240" w:lineRule="auto"/>
      </w:pPr>
      <w:r>
        <w:separator/>
      </w:r>
    </w:p>
  </w:endnote>
  <w:endnote w:type="continuationSeparator" w:id="0">
    <w:p w14:paraId="21A46F90" w14:textId="77777777" w:rsidR="001922F1" w:rsidRDefault="0019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46E3" w14:textId="77777777" w:rsidR="001922F1" w:rsidRDefault="001922F1">
      <w:pPr>
        <w:spacing w:after="0" w:line="240" w:lineRule="auto"/>
      </w:pPr>
      <w:r>
        <w:separator/>
      </w:r>
    </w:p>
  </w:footnote>
  <w:footnote w:type="continuationSeparator" w:id="0">
    <w:p w14:paraId="2FE4F15A" w14:textId="77777777" w:rsidR="001922F1" w:rsidRDefault="0019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47B5" w14:textId="211A4973" w:rsidR="00C543F3" w:rsidRDefault="003714A3" w:rsidP="00C543F3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08724" wp14:editId="293F6B32">
          <wp:simplePos x="0" y="0"/>
          <wp:positionH relativeFrom="margin">
            <wp:align>right</wp:align>
          </wp:positionH>
          <wp:positionV relativeFrom="paragraph">
            <wp:posOffset>-316865</wp:posOffset>
          </wp:positionV>
          <wp:extent cx="746742" cy="668020"/>
          <wp:effectExtent l="0" t="0" r="0" b="0"/>
          <wp:wrapSquare wrapText="bothSides"/>
          <wp:docPr id="760140321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40321" name="Immagine 1" descr="Immagine che contiene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42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D9F">
      <w:rPr>
        <w:noProof/>
      </w:rPr>
      <w:drawing>
        <wp:anchor distT="0" distB="0" distL="114300" distR="114300" simplePos="0" relativeHeight="251658240" behindDoc="0" locked="0" layoutInCell="1" allowOverlap="1" wp14:anchorId="1B273D0C" wp14:editId="48E69FFC">
          <wp:simplePos x="0" y="0"/>
          <wp:positionH relativeFrom="margin">
            <wp:posOffset>3278505</wp:posOffset>
          </wp:positionH>
          <wp:positionV relativeFrom="paragraph">
            <wp:posOffset>-316865</wp:posOffset>
          </wp:positionV>
          <wp:extent cx="1943100" cy="706120"/>
          <wp:effectExtent l="0" t="0" r="0" b="0"/>
          <wp:wrapSquare wrapText="bothSides"/>
          <wp:docPr id="485727984" name="Immagine 1" descr="Immagine che contiene logo, ner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27984" name="Immagine 1" descr="Immagine che contiene logo, nero, Elementi grafici, bianco&#10;&#10;Il contenuto generato dall'IA potrebbe non essere corret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313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275CF"/>
    <w:rsid w:val="00037EA1"/>
    <w:rsid w:val="00080163"/>
    <w:rsid w:val="0008534A"/>
    <w:rsid w:val="000B4ACB"/>
    <w:rsid w:val="001922F1"/>
    <w:rsid w:val="001D3D9F"/>
    <w:rsid w:val="00232233"/>
    <w:rsid w:val="00232994"/>
    <w:rsid w:val="00234653"/>
    <w:rsid w:val="002932B6"/>
    <w:rsid w:val="002E63FD"/>
    <w:rsid w:val="00305D85"/>
    <w:rsid w:val="003714A3"/>
    <w:rsid w:val="003A226F"/>
    <w:rsid w:val="003C24DF"/>
    <w:rsid w:val="003C6D5B"/>
    <w:rsid w:val="003E1BD6"/>
    <w:rsid w:val="004521F6"/>
    <w:rsid w:val="0045549A"/>
    <w:rsid w:val="00461D07"/>
    <w:rsid w:val="0048454C"/>
    <w:rsid w:val="004B3F0D"/>
    <w:rsid w:val="005135B3"/>
    <w:rsid w:val="00520376"/>
    <w:rsid w:val="0054395B"/>
    <w:rsid w:val="00554D9E"/>
    <w:rsid w:val="00564CC0"/>
    <w:rsid w:val="00582DB9"/>
    <w:rsid w:val="005D2165"/>
    <w:rsid w:val="005E06F3"/>
    <w:rsid w:val="006012F0"/>
    <w:rsid w:val="00614C3E"/>
    <w:rsid w:val="006619BB"/>
    <w:rsid w:val="00667376"/>
    <w:rsid w:val="0068198D"/>
    <w:rsid w:val="00690427"/>
    <w:rsid w:val="006966F9"/>
    <w:rsid w:val="006C5CE9"/>
    <w:rsid w:val="00760FB0"/>
    <w:rsid w:val="0082113B"/>
    <w:rsid w:val="00984357"/>
    <w:rsid w:val="00992D94"/>
    <w:rsid w:val="009C3E7E"/>
    <w:rsid w:val="009C7636"/>
    <w:rsid w:val="00A06EF7"/>
    <w:rsid w:val="00A568E9"/>
    <w:rsid w:val="00A952F7"/>
    <w:rsid w:val="00AB4E6A"/>
    <w:rsid w:val="00AD20A4"/>
    <w:rsid w:val="00AE4133"/>
    <w:rsid w:val="00B1252B"/>
    <w:rsid w:val="00C0270C"/>
    <w:rsid w:val="00C252A3"/>
    <w:rsid w:val="00C543F3"/>
    <w:rsid w:val="00C72EE5"/>
    <w:rsid w:val="00C92D4B"/>
    <w:rsid w:val="00CC0898"/>
    <w:rsid w:val="00CF35FD"/>
    <w:rsid w:val="00DB0351"/>
    <w:rsid w:val="00E11CFD"/>
    <w:rsid w:val="00E73020"/>
    <w:rsid w:val="00E93862"/>
    <w:rsid w:val="00EF1EA8"/>
    <w:rsid w:val="00F40DF3"/>
    <w:rsid w:val="00F730A9"/>
    <w:rsid w:val="00F80248"/>
    <w:rsid w:val="00FB242A"/>
    <w:rsid w:val="00FC77ED"/>
    <w:rsid w:val="036B1C7E"/>
    <w:rsid w:val="037F8102"/>
    <w:rsid w:val="06457D80"/>
    <w:rsid w:val="0A6A374F"/>
    <w:rsid w:val="0EB1FD5B"/>
    <w:rsid w:val="0EE79E95"/>
    <w:rsid w:val="1632C2E6"/>
    <w:rsid w:val="1BFFF645"/>
    <w:rsid w:val="22A6BEDC"/>
    <w:rsid w:val="25572EFA"/>
    <w:rsid w:val="28ABCFC6"/>
    <w:rsid w:val="290B3C8A"/>
    <w:rsid w:val="2CA07581"/>
    <w:rsid w:val="2FC63667"/>
    <w:rsid w:val="30459D43"/>
    <w:rsid w:val="33609AB3"/>
    <w:rsid w:val="33B3A873"/>
    <w:rsid w:val="3C1E045F"/>
    <w:rsid w:val="40D14EB4"/>
    <w:rsid w:val="433A6E0A"/>
    <w:rsid w:val="4392F87A"/>
    <w:rsid w:val="442A4F51"/>
    <w:rsid w:val="4749E8F1"/>
    <w:rsid w:val="474D7A5B"/>
    <w:rsid w:val="4EA5F711"/>
    <w:rsid w:val="56A47E6B"/>
    <w:rsid w:val="5D4A3067"/>
    <w:rsid w:val="60FEE7A3"/>
    <w:rsid w:val="644057E7"/>
    <w:rsid w:val="655A292E"/>
    <w:rsid w:val="6701AD8A"/>
    <w:rsid w:val="6F6A7534"/>
    <w:rsid w:val="704729E2"/>
    <w:rsid w:val="7148E2CC"/>
    <w:rsid w:val="730E6FB2"/>
    <w:rsid w:val="743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03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37EA1"/>
  </w:style>
  <w:style w:type="character" w:customStyle="1" w:styleId="eop">
    <w:name w:val="eop"/>
    <w:basedOn w:val="Carpredefinitoparagrafo"/>
    <w:rsid w:val="00037EA1"/>
  </w:style>
  <w:style w:type="paragraph" w:styleId="NormaleWeb">
    <w:name w:val="Normal (Web)"/>
    <w:basedOn w:val="Normale"/>
    <w:uiPriority w:val="99"/>
    <w:semiHidden/>
    <w:unhideWhenUsed/>
    <w:rsid w:val="003714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7" ma:contentTypeDescription="Creare un nuovo documento." ma:contentTypeScope="" ma:versionID="68c681db3515d61027dd89c05cc8f89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bc38909bef9b252a40dfb017a37402dc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64B5F-344C-4A07-81D3-14D7C321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8C078-AD04-4AC6-ACE7-04A06CAAA646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3.xml><?xml version="1.0" encoding="utf-8"?>
<ds:datastoreItem xmlns:ds="http://schemas.openxmlformats.org/officeDocument/2006/customXml" ds:itemID="{5979F94F-3DD2-4DE6-84FC-5F7BF2E78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10</cp:revision>
  <cp:lastPrinted>2021-04-08T07:28:00Z</cp:lastPrinted>
  <dcterms:created xsi:type="dcterms:W3CDTF">2024-02-19T15:55:00Z</dcterms:created>
  <dcterms:modified xsi:type="dcterms:W3CDTF">2026-02-20T08:40:00Z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