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53461" w14:textId="1A063407" w:rsidR="00024DA4" w:rsidRPr="00234653" w:rsidRDefault="00024DA4" w:rsidP="00024DA4">
      <w:pPr>
        <w:rPr>
          <w:rFonts w:ascii="Arial" w:hAnsi="Arial" w:cs="Arial"/>
        </w:rPr>
      </w:pPr>
      <w:r w:rsidRPr="4D18E07C">
        <w:rPr>
          <w:rFonts w:ascii="Arial" w:hAnsi="Arial" w:cs="Arial"/>
        </w:rPr>
        <w:t>In accordo con le/gli insegnanti dell’interclasse, propongo al Collegio dei Docenti l’adozione del seguente corso:</w:t>
      </w:r>
    </w:p>
    <w:p w14:paraId="3FC4E15C" w14:textId="7F066BA5" w:rsidR="0009423D" w:rsidRDefault="0009423D" w:rsidP="00EE4FE2">
      <w:pPr>
        <w:spacing w:after="0"/>
        <w:rPr>
          <w:rFonts w:ascii="Aptos" w:eastAsia="Aptos" w:hAnsi="Aptos" w:cs="Aptos"/>
          <w:color w:val="000000" w:themeColor="text1"/>
        </w:rPr>
      </w:pPr>
      <w:r w:rsidRPr="0009423D">
        <w:rPr>
          <w:rFonts w:ascii="Aptos" w:eastAsia="Aptos" w:hAnsi="Aptos" w:cs="Aptos"/>
          <w:color w:val="000000" w:themeColor="text1"/>
        </w:rPr>
        <w:t xml:space="preserve">Ricerca </w:t>
      </w:r>
      <w:r>
        <w:rPr>
          <w:rFonts w:ascii="Aptos" w:eastAsia="Aptos" w:hAnsi="Aptos" w:cs="Aptos"/>
          <w:color w:val="000000" w:themeColor="text1"/>
        </w:rPr>
        <w:t>e</w:t>
      </w:r>
      <w:r w:rsidRPr="0009423D">
        <w:rPr>
          <w:rFonts w:ascii="Aptos" w:eastAsia="Aptos" w:hAnsi="Aptos" w:cs="Aptos"/>
          <w:color w:val="000000" w:themeColor="text1"/>
        </w:rPr>
        <w:t xml:space="preserve"> Sperimentazione Didattica Archimedes, C</w:t>
      </w:r>
      <w:r>
        <w:rPr>
          <w:rFonts w:ascii="Aptos" w:eastAsia="Aptos" w:hAnsi="Aptos" w:cs="Aptos"/>
          <w:color w:val="000000" w:themeColor="text1"/>
        </w:rPr>
        <w:t>.</w:t>
      </w:r>
      <w:r w:rsidRPr="0009423D">
        <w:rPr>
          <w:rFonts w:ascii="Aptos" w:eastAsia="Aptos" w:hAnsi="Aptos" w:cs="Aptos"/>
          <w:color w:val="000000" w:themeColor="text1"/>
        </w:rPr>
        <w:t xml:space="preserve"> Lozzi, </w:t>
      </w:r>
      <w:r>
        <w:rPr>
          <w:rFonts w:ascii="Aptos" w:eastAsia="Aptos" w:hAnsi="Aptos" w:cs="Aptos"/>
          <w:color w:val="000000" w:themeColor="text1"/>
        </w:rPr>
        <w:t>R.</w:t>
      </w:r>
      <w:r w:rsidRPr="0009423D">
        <w:rPr>
          <w:rFonts w:ascii="Aptos" w:eastAsia="Aptos" w:hAnsi="Aptos" w:cs="Aptos"/>
          <w:color w:val="000000" w:themeColor="text1"/>
        </w:rPr>
        <w:t xml:space="preserve"> Maggi, A</w:t>
      </w:r>
      <w:r>
        <w:rPr>
          <w:rFonts w:ascii="Aptos" w:eastAsia="Aptos" w:hAnsi="Aptos" w:cs="Aptos"/>
          <w:color w:val="000000" w:themeColor="text1"/>
        </w:rPr>
        <w:t>.</w:t>
      </w:r>
      <w:r w:rsidRPr="0009423D">
        <w:rPr>
          <w:rFonts w:ascii="Aptos" w:eastAsia="Aptos" w:hAnsi="Aptos" w:cs="Aptos"/>
          <w:color w:val="000000" w:themeColor="text1"/>
        </w:rPr>
        <w:t xml:space="preserve"> Santinelli, M</w:t>
      </w:r>
      <w:r>
        <w:rPr>
          <w:rFonts w:ascii="Aptos" w:eastAsia="Aptos" w:hAnsi="Aptos" w:cs="Aptos"/>
          <w:color w:val="000000" w:themeColor="text1"/>
        </w:rPr>
        <w:t>.</w:t>
      </w:r>
      <w:r w:rsidRPr="0009423D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09423D">
        <w:rPr>
          <w:rFonts w:ascii="Aptos" w:eastAsia="Aptos" w:hAnsi="Aptos" w:cs="Aptos"/>
          <w:color w:val="000000" w:themeColor="text1"/>
        </w:rPr>
        <w:t>Accorroni</w:t>
      </w:r>
      <w:proofErr w:type="spellEnd"/>
      <w:r w:rsidRPr="0009423D">
        <w:rPr>
          <w:rFonts w:ascii="Aptos" w:eastAsia="Aptos" w:hAnsi="Aptos" w:cs="Aptos"/>
          <w:color w:val="000000" w:themeColor="text1"/>
        </w:rPr>
        <w:t>, D</w:t>
      </w:r>
      <w:r>
        <w:rPr>
          <w:rFonts w:ascii="Aptos" w:eastAsia="Aptos" w:hAnsi="Aptos" w:cs="Aptos"/>
          <w:color w:val="000000" w:themeColor="text1"/>
        </w:rPr>
        <w:t>.</w:t>
      </w:r>
      <w:r w:rsidRPr="0009423D">
        <w:rPr>
          <w:rFonts w:ascii="Aptos" w:eastAsia="Aptos" w:hAnsi="Aptos" w:cs="Aptos"/>
          <w:color w:val="000000" w:themeColor="text1"/>
        </w:rPr>
        <w:t xml:space="preserve"> Zaza,</w:t>
      </w:r>
      <w:r>
        <w:rPr>
          <w:rFonts w:ascii="Aptos" w:eastAsia="Aptos" w:hAnsi="Aptos" w:cs="Aptos"/>
          <w:color w:val="000000" w:themeColor="text1"/>
        </w:rPr>
        <w:t xml:space="preserve"> </w:t>
      </w:r>
      <w:r w:rsidRPr="0009423D">
        <w:rPr>
          <w:rFonts w:ascii="Aptos" w:eastAsia="Aptos" w:hAnsi="Aptos" w:cs="Aptos"/>
          <w:color w:val="000000" w:themeColor="text1"/>
        </w:rPr>
        <w:t>E</w:t>
      </w:r>
      <w:r>
        <w:rPr>
          <w:rFonts w:ascii="Aptos" w:eastAsia="Aptos" w:hAnsi="Aptos" w:cs="Aptos"/>
          <w:color w:val="000000" w:themeColor="text1"/>
        </w:rPr>
        <w:t>.</w:t>
      </w:r>
      <w:r w:rsidRPr="0009423D">
        <w:rPr>
          <w:rFonts w:ascii="Aptos" w:eastAsia="Aptos" w:hAnsi="Aptos" w:cs="Aptos"/>
          <w:color w:val="000000" w:themeColor="text1"/>
        </w:rPr>
        <w:t xml:space="preserve"> Costa, M</w:t>
      </w:r>
      <w:r>
        <w:rPr>
          <w:rFonts w:ascii="Aptos" w:eastAsia="Aptos" w:hAnsi="Aptos" w:cs="Aptos"/>
          <w:color w:val="000000" w:themeColor="text1"/>
        </w:rPr>
        <w:t>.</w:t>
      </w:r>
      <w:r w:rsidRPr="0009423D">
        <w:rPr>
          <w:rFonts w:ascii="Aptos" w:eastAsia="Aptos" w:hAnsi="Aptos" w:cs="Aptos"/>
          <w:color w:val="000000" w:themeColor="text1"/>
        </w:rPr>
        <w:t xml:space="preserve"> Carta, A</w:t>
      </w:r>
      <w:r>
        <w:rPr>
          <w:rFonts w:ascii="Aptos" w:eastAsia="Aptos" w:hAnsi="Aptos" w:cs="Aptos"/>
          <w:color w:val="000000" w:themeColor="text1"/>
        </w:rPr>
        <w:t>.</w:t>
      </w:r>
      <w:r w:rsidRPr="0009423D">
        <w:rPr>
          <w:rFonts w:ascii="Aptos" w:eastAsia="Aptos" w:hAnsi="Aptos" w:cs="Aptos"/>
          <w:color w:val="000000" w:themeColor="text1"/>
        </w:rPr>
        <w:t xml:space="preserve"> Franchi, Gruppo S.M.A.R.T.</w:t>
      </w:r>
    </w:p>
    <w:p w14:paraId="6FE10BC6" w14:textId="77777777" w:rsidR="00EE4FE2" w:rsidRDefault="00EE4FE2" w:rsidP="00EE4FE2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E9960DC" w14:textId="78DAD357" w:rsidR="00CF35FD" w:rsidRPr="0009423D" w:rsidRDefault="0009423D" w:rsidP="12A222CB">
      <w:pPr>
        <w:rPr>
          <w:rFonts w:ascii="Aptos" w:eastAsia="Aptos" w:hAnsi="Aptos" w:cs="Aptos"/>
          <w:color w:val="000000" w:themeColor="text1"/>
        </w:rPr>
      </w:pPr>
      <w:r>
        <w:rPr>
          <w:rFonts w:ascii="Arial" w:hAnsi="Arial" w:cs="Arial"/>
          <w:b/>
          <w:bCs/>
          <w:sz w:val="24"/>
          <w:szCs w:val="24"/>
        </w:rPr>
        <w:t>DISCIPLINE IN MOVIMENTO</w:t>
      </w:r>
      <w:r>
        <w:rPr>
          <w:rFonts w:ascii="Aptos" w:eastAsia="Aptos" w:hAnsi="Aptos" w:cs="Aptos"/>
          <w:color w:val="000000" w:themeColor="text1"/>
        </w:rPr>
        <w:br/>
      </w:r>
      <w:r w:rsidR="18F38DCF" w:rsidRPr="4D18E07C">
        <w:rPr>
          <w:rFonts w:ascii="Arial" w:hAnsi="Arial" w:cs="Arial"/>
          <w:b/>
          <w:bCs/>
          <w:sz w:val="24"/>
          <w:szCs w:val="24"/>
        </w:rPr>
        <w:t>Sussidiario de</w:t>
      </w:r>
      <w:r w:rsidR="7728EEC4" w:rsidRPr="4D18E07C">
        <w:rPr>
          <w:rFonts w:ascii="Arial" w:hAnsi="Arial" w:cs="Arial"/>
          <w:b/>
          <w:bCs/>
          <w:sz w:val="24"/>
          <w:szCs w:val="24"/>
        </w:rPr>
        <w:t>lle discipline</w:t>
      </w:r>
      <w:r w:rsidR="18F38DCF" w:rsidRPr="4D18E07C">
        <w:rPr>
          <w:rFonts w:ascii="Arial" w:hAnsi="Arial" w:cs="Arial"/>
          <w:b/>
          <w:bCs/>
          <w:sz w:val="24"/>
          <w:szCs w:val="24"/>
        </w:rPr>
        <w:t xml:space="preserve"> per le</w:t>
      </w:r>
      <w:r w:rsidR="00CF35FD" w:rsidRPr="4D18E07C">
        <w:rPr>
          <w:rFonts w:ascii="Arial" w:hAnsi="Arial" w:cs="Arial"/>
          <w:b/>
          <w:bCs/>
          <w:sz w:val="24"/>
          <w:szCs w:val="24"/>
        </w:rPr>
        <w:t xml:space="preserve"> classi </w:t>
      </w:r>
      <w:r w:rsidR="0791E98B" w:rsidRPr="4D18E07C">
        <w:rPr>
          <w:rFonts w:ascii="Arial" w:hAnsi="Arial" w:cs="Arial"/>
          <w:b/>
          <w:bCs/>
          <w:sz w:val="24"/>
          <w:szCs w:val="24"/>
        </w:rPr>
        <w:t>quarta e quinta</w:t>
      </w:r>
      <w:r w:rsidR="00CF35FD" w:rsidRPr="4D18E07C">
        <w:rPr>
          <w:rFonts w:ascii="Arial" w:hAnsi="Arial" w:cs="Arial"/>
          <w:b/>
          <w:bCs/>
          <w:sz w:val="24"/>
          <w:szCs w:val="24"/>
        </w:rPr>
        <w:t xml:space="preserve"> della scuola primaria</w:t>
      </w:r>
    </w:p>
    <w:tbl>
      <w:tblPr>
        <w:tblStyle w:val="Grigliatabella"/>
        <w:tblW w:w="100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2"/>
        <w:gridCol w:w="5023"/>
      </w:tblGrid>
      <w:tr w:rsidR="00024DA4" w14:paraId="64D9827A" w14:textId="77777777" w:rsidTr="4D18E07C">
        <w:trPr>
          <w:trHeight w:val="3272"/>
        </w:trPr>
        <w:tc>
          <w:tcPr>
            <w:tcW w:w="5022" w:type="dxa"/>
          </w:tcPr>
          <w:p w14:paraId="7D259A61" w14:textId="3BB6EC3A" w:rsidR="00024DA4" w:rsidRPr="00232994" w:rsidRDefault="00024DA4" w:rsidP="12A222CB">
            <w:pPr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</w:pPr>
            <w:r w:rsidRPr="4D18E07C"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  <w:t>Class</w:t>
            </w:r>
            <w:r w:rsidR="51AA11FE" w:rsidRPr="4D18E07C"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  <w:t>e quarta</w:t>
            </w:r>
            <w:r w:rsidR="469BF12E" w:rsidRPr="4D18E07C"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  <w:t xml:space="preserve"> – Ambito antropologico</w:t>
            </w:r>
          </w:p>
          <w:p w14:paraId="7656083D" w14:textId="59A10BBE" w:rsidR="00024DA4" w:rsidRPr="00232994" w:rsidRDefault="00024DA4" w:rsidP="12A222CB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 w:rsidR="680A8B84"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>Storia con esercizi</w:t>
            </w:r>
            <w:r w:rsidR="62A7736F"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</w:t>
            </w:r>
            <w:r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pp. </w:t>
            </w:r>
            <w:r w:rsidR="14180456"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>1</w:t>
            </w:r>
            <w:r w:rsidR="00E1565C">
              <w:rPr>
                <w:rFonts w:ascii="Arial" w:eastAsia="PMingLiU" w:hAnsi="Arial" w:cs="Arial"/>
                <w:sz w:val="20"/>
                <w:szCs w:val="20"/>
                <w:lang w:eastAsia="zh-TW"/>
              </w:rPr>
              <w:t>92</w:t>
            </w:r>
          </w:p>
          <w:p w14:paraId="5B4274E4" w14:textId="4CD3DACD" w:rsidR="00554D9E" w:rsidRPr="00037EA1" w:rsidRDefault="2C11A830" w:rsidP="12A222CB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 w:rsidR="170A438F"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>Geografia con esercizi</w:t>
            </w:r>
            <w:r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pp. 1</w:t>
            </w:r>
            <w:r w:rsidR="15237688"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>44</w:t>
            </w:r>
          </w:p>
          <w:p w14:paraId="55A4C608" w14:textId="5065B0B6" w:rsidR="00554D9E" w:rsidRDefault="2C11A830" w:rsidP="12A222CB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 w:rsidR="00E1565C">
              <w:rPr>
                <w:rFonts w:ascii="Arial" w:eastAsia="PMingLiU" w:hAnsi="Arial" w:cs="Arial"/>
                <w:sz w:val="20"/>
                <w:szCs w:val="20"/>
                <w:lang w:eastAsia="zh-TW"/>
              </w:rPr>
              <w:t>Quaderno della valutazione ambito antropologico</w:t>
            </w:r>
            <w:r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pp. </w:t>
            </w:r>
            <w:r w:rsidR="00E1565C">
              <w:rPr>
                <w:rFonts w:ascii="Arial" w:eastAsia="PMingLiU" w:hAnsi="Arial" w:cs="Arial"/>
                <w:sz w:val="20"/>
                <w:szCs w:val="20"/>
                <w:lang w:eastAsia="zh-TW"/>
              </w:rPr>
              <w:t>24</w:t>
            </w:r>
          </w:p>
          <w:p w14:paraId="63267857" w14:textId="19D622AB" w:rsidR="00E1565C" w:rsidRPr="00037EA1" w:rsidRDefault="00E1565C" w:rsidP="00E1565C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>
              <w:rPr>
                <w:rFonts w:ascii="Arial" w:eastAsia="PMingLiU" w:hAnsi="Arial" w:cs="Arial"/>
                <w:sz w:val="20"/>
                <w:szCs w:val="20"/>
                <w:lang w:eastAsia="zh-TW"/>
              </w:rPr>
              <w:t>Atlante geo-storico Classi 4-5</w:t>
            </w:r>
            <w:r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pp. </w:t>
            </w:r>
            <w:r>
              <w:rPr>
                <w:rFonts w:ascii="Arial" w:eastAsia="PMingLiU" w:hAnsi="Arial" w:cs="Arial"/>
                <w:sz w:val="20"/>
                <w:szCs w:val="20"/>
                <w:lang w:eastAsia="zh-TW"/>
              </w:rPr>
              <w:t>48</w:t>
            </w:r>
          </w:p>
          <w:p w14:paraId="0657817E" w14:textId="6D82C7AA" w:rsidR="00554D9E" w:rsidRPr="00037EA1" w:rsidRDefault="00554D9E" w:rsidP="12A222CB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  <w:p w14:paraId="3A3408F4" w14:textId="17A73C41" w:rsidR="00024DA4" w:rsidRPr="00232994" w:rsidRDefault="00024DA4" w:rsidP="290B3C8A">
            <w:pPr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</w:pPr>
            <w:r w:rsidRPr="4D18E07C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 xml:space="preserve">ISBN </w:t>
            </w:r>
            <w:r w:rsidR="0F235BA8" w:rsidRPr="4D18E07C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978-88-426-3</w:t>
            </w:r>
            <w:r w:rsidR="00E1565C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708-0</w:t>
            </w:r>
          </w:p>
          <w:p w14:paraId="43AD8221" w14:textId="77777777" w:rsidR="00024DA4" w:rsidRDefault="00024DA4" w:rsidP="00461D07">
            <w:pPr>
              <w:rPr>
                <w:rFonts w:ascii="Arial" w:eastAsia="PMingLiU" w:hAnsi="Arial" w:cs="Arial"/>
                <w:sz w:val="20"/>
                <w:lang w:eastAsia="zh-TW"/>
              </w:rPr>
            </w:pPr>
            <w:r w:rsidRPr="290B3C8A">
              <w:rPr>
                <w:rFonts w:ascii="Arial" w:eastAsia="PMingLiU" w:hAnsi="Arial" w:cs="Arial"/>
                <w:sz w:val="20"/>
                <w:szCs w:val="20"/>
                <w:lang w:eastAsia="zh-TW"/>
              </w:rPr>
              <w:t>prezzo ministeriale</w:t>
            </w:r>
          </w:p>
          <w:p w14:paraId="72A5843C" w14:textId="2D7F2857" w:rsidR="290B3C8A" w:rsidRDefault="290B3C8A" w:rsidP="290B3C8A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  <w:p w14:paraId="4243E78D" w14:textId="26AD7572" w:rsidR="54C50D91" w:rsidRDefault="44EA665A" w:rsidP="4D18E07C">
            <w:pPr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</w:pPr>
            <w:r w:rsidRPr="4D18E07C"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  <w:t>Classe qu</w:t>
            </w:r>
            <w:r w:rsidR="64778A8A" w:rsidRPr="4D18E07C"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  <w:t>arta</w:t>
            </w:r>
            <w:r w:rsidR="5A01044A" w:rsidRPr="4D18E07C"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  <w:t xml:space="preserve"> </w:t>
            </w:r>
            <w:r w:rsidR="64778A8A" w:rsidRPr="4D18E07C"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  <w:t>– Ambito scientifico</w:t>
            </w:r>
          </w:p>
          <w:p w14:paraId="294D3DAC" w14:textId="0A765FF9" w:rsidR="54C50D91" w:rsidRDefault="44EA665A" w:rsidP="12A222CB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 w:rsidR="44A3249E"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>Matematica con esercizi</w:t>
            </w:r>
            <w:r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pp. 2</w:t>
            </w:r>
            <w:r w:rsidR="00E1565C">
              <w:rPr>
                <w:rFonts w:ascii="Arial" w:eastAsia="PMingLiU" w:hAnsi="Arial" w:cs="Arial"/>
                <w:sz w:val="20"/>
                <w:szCs w:val="20"/>
                <w:lang w:eastAsia="zh-TW"/>
              </w:rPr>
              <w:t>88</w:t>
            </w:r>
          </w:p>
          <w:p w14:paraId="527832FC" w14:textId="539614BA" w:rsidR="54C50D91" w:rsidRDefault="44EA665A" w:rsidP="12A222CB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 w:rsidR="56BB91DB"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>Scienze con esercizi</w:t>
            </w:r>
            <w:r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pp.</w:t>
            </w:r>
            <w:r w:rsidR="001BA7A2"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</w:t>
            </w:r>
            <w:r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>1</w:t>
            </w:r>
            <w:r w:rsidR="4CED32A7"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>20</w:t>
            </w:r>
          </w:p>
          <w:p w14:paraId="048F4F86" w14:textId="27BF5843" w:rsidR="00E1565C" w:rsidRDefault="00E1565C" w:rsidP="00E1565C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Quaderno della valutazione ambito </w:t>
            </w:r>
            <w:r>
              <w:rPr>
                <w:rFonts w:ascii="Arial" w:eastAsia="PMingLiU" w:hAnsi="Arial" w:cs="Arial"/>
                <w:sz w:val="20"/>
                <w:szCs w:val="20"/>
                <w:lang w:eastAsia="zh-TW"/>
              </w:rPr>
              <w:t>scientifico</w:t>
            </w:r>
            <w:r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pp. </w:t>
            </w:r>
            <w:r>
              <w:rPr>
                <w:rFonts w:ascii="Arial" w:eastAsia="PMingLiU" w:hAnsi="Arial" w:cs="Arial"/>
                <w:sz w:val="20"/>
                <w:szCs w:val="20"/>
                <w:lang w:eastAsia="zh-TW"/>
              </w:rPr>
              <w:t>24</w:t>
            </w:r>
          </w:p>
          <w:p w14:paraId="08EA88CC" w14:textId="77536205" w:rsidR="00E1565C" w:rsidRPr="00037EA1" w:rsidRDefault="00E1565C" w:rsidP="00E1565C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>
              <w:rPr>
                <w:rFonts w:ascii="Arial" w:eastAsia="PMingLiU" w:hAnsi="Arial" w:cs="Arial"/>
                <w:sz w:val="20"/>
                <w:szCs w:val="20"/>
                <w:lang w:eastAsia="zh-TW"/>
              </w:rPr>
              <w:t>Quaderno STEAM</w:t>
            </w:r>
            <w:r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Classi 4-5</w:t>
            </w:r>
            <w:r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pp. </w:t>
            </w:r>
            <w:r>
              <w:rPr>
                <w:rFonts w:ascii="Arial" w:eastAsia="PMingLiU" w:hAnsi="Arial" w:cs="Arial"/>
                <w:sz w:val="20"/>
                <w:szCs w:val="20"/>
                <w:lang w:eastAsia="zh-TW"/>
              </w:rPr>
              <w:t>72</w:t>
            </w:r>
          </w:p>
          <w:p w14:paraId="649640E9" w14:textId="6D82C7AA" w:rsidR="12A222CB" w:rsidRDefault="12A222CB" w:rsidP="12A222CB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  <w:p w14:paraId="567B52E3" w14:textId="6587A224" w:rsidR="54C50D91" w:rsidRDefault="44EA665A" w:rsidP="12A222CB">
            <w:pPr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</w:pPr>
            <w:r w:rsidRPr="4D18E07C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 xml:space="preserve">ISBN </w:t>
            </w:r>
            <w:r w:rsidR="3BC37A67" w:rsidRPr="4D18E07C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978-88-426-</w:t>
            </w:r>
            <w:r w:rsidR="00E1565C" w:rsidRPr="4D18E07C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3</w:t>
            </w:r>
            <w:r w:rsidR="00E1565C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70</w:t>
            </w:r>
            <w:r w:rsidR="00E1565C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9-7</w:t>
            </w:r>
          </w:p>
          <w:p w14:paraId="5A3D320D" w14:textId="1DA71F9F" w:rsidR="54C50D91" w:rsidRDefault="44EA665A" w:rsidP="12A222CB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>prezzo ministeriale</w:t>
            </w:r>
          </w:p>
          <w:p w14:paraId="43E32A8E" w14:textId="77777777" w:rsidR="00E1565C" w:rsidRDefault="00E1565C" w:rsidP="4D18E07C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  <w:p w14:paraId="08021BDA" w14:textId="2878A7F9" w:rsidR="7C8FEE91" w:rsidRDefault="7C8FEE91" w:rsidP="4D18E07C">
            <w:pPr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</w:pPr>
            <w:r w:rsidRPr="4D18E07C"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  <w:t>Classe quinta – Ambito antropologico</w:t>
            </w:r>
          </w:p>
          <w:p w14:paraId="3692C037" w14:textId="78DB7D4C" w:rsidR="7C8FEE91" w:rsidRDefault="7C8FEE91" w:rsidP="4D18E07C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 w:rsidR="393AA19F"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>Storia con esercizi</w:t>
            </w:r>
            <w:r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pp. 168</w:t>
            </w:r>
          </w:p>
          <w:p w14:paraId="4B5C7282" w14:textId="3C5456C2" w:rsidR="7C8FEE91" w:rsidRDefault="7C8FEE91" w:rsidP="4D18E07C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 w:rsidR="45C1751A"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>Geografia con esercizi</w:t>
            </w:r>
            <w:r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pp. 144</w:t>
            </w:r>
          </w:p>
          <w:p w14:paraId="6D7DF379" w14:textId="52E4BC3B" w:rsidR="00A87332" w:rsidRDefault="00A87332" w:rsidP="4D18E07C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>
              <w:rPr>
                <w:rFonts w:ascii="Arial" w:eastAsia="PMingLiU" w:hAnsi="Arial" w:cs="Arial"/>
                <w:sz w:val="20"/>
                <w:szCs w:val="20"/>
                <w:lang w:eastAsia="zh-TW"/>
              </w:rPr>
              <w:t>Quaderno della valutazione ambito antropologico</w:t>
            </w:r>
            <w:r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pp. </w:t>
            </w:r>
            <w:r>
              <w:rPr>
                <w:rFonts w:ascii="Arial" w:eastAsia="PMingLiU" w:hAnsi="Arial" w:cs="Arial"/>
                <w:sz w:val="20"/>
                <w:szCs w:val="20"/>
                <w:lang w:eastAsia="zh-TW"/>
              </w:rPr>
              <w:t>24</w:t>
            </w:r>
          </w:p>
          <w:p w14:paraId="6FB203C5" w14:textId="6D82C7AA" w:rsidR="4D18E07C" w:rsidRDefault="4D18E07C" w:rsidP="4D18E07C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  <w:p w14:paraId="4EA2EA77" w14:textId="13A2706D" w:rsidR="7C8FEE91" w:rsidRDefault="7C8FEE91" w:rsidP="4D18E07C">
            <w:pPr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</w:pPr>
            <w:r w:rsidRPr="4D18E07C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 xml:space="preserve">ISBN </w:t>
            </w:r>
            <w:r w:rsidR="35EE04F5" w:rsidRPr="4D18E07C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978-88-426-3</w:t>
            </w:r>
            <w:r w:rsidR="00A87332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711-0</w:t>
            </w:r>
          </w:p>
          <w:p w14:paraId="4F2E6A6E" w14:textId="77777777" w:rsidR="7C8FEE91" w:rsidRDefault="7C8FEE91" w:rsidP="4D18E07C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>prezzo ministeriale</w:t>
            </w:r>
          </w:p>
          <w:p w14:paraId="69DD521C" w14:textId="2D7F2857" w:rsidR="4D18E07C" w:rsidRDefault="4D18E07C" w:rsidP="4D18E07C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  <w:p w14:paraId="1E34BF69" w14:textId="14BCDBEE" w:rsidR="7C8FEE91" w:rsidRDefault="7C8FEE91" w:rsidP="4D18E07C">
            <w:pPr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</w:pPr>
            <w:r w:rsidRPr="4D18E07C"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  <w:t>Classe qu</w:t>
            </w:r>
            <w:r w:rsidR="29380A15" w:rsidRPr="4D18E07C"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  <w:t>in</w:t>
            </w:r>
            <w:r w:rsidRPr="4D18E07C"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  <w:t>ta</w:t>
            </w:r>
            <w:r w:rsidR="29380A15" w:rsidRPr="4D18E07C"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  <w:t xml:space="preserve"> </w:t>
            </w:r>
            <w:r w:rsidRPr="4D18E07C"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  <w:t>– Ambito scientifico</w:t>
            </w:r>
          </w:p>
          <w:p w14:paraId="39BA8F91" w14:textId="0E6E43DE" w:rsidR="7C8FEE91" w:rsidRDefault="7C8FEE91" w:rsidP="4D18E07C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>• Matematica con esercizi pp. 264</w:t>
            </w:r>
          </w:p>
          <w:p w14:paraId="1EB3897C" w14:textId="539614BA" w:rsidR="7C8FEE91" w:rsidRDefault="7C8FEE91" w:rsidP="4D18E07C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>• Scienze con esercizi pp. 120</w:t>
            </w:r>
          </w:p>
          <w:p w14:paraId="60F9DFA5" w14:textId="7BC1FCE2" w:rsidR="00A87332" w:rsidRDefault="00A87332" w:rsidP="4D18E07C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Quaderno della valutazione ambito </w:t>
            </w:r>
            <w:r>
              <w:rPr>
                <w:rFonts w:ascii="Arial" w:eastAsia="PMingLiU" w:hAnsi="Arial" w:cs="Arial"/>
                <w:sz w:val="20"/>
                <w:szCs w:val="20"/>
                <w:lang w:eastAsia="zh-TW"/>
              </w:rPr>
              <w:t>scientifico</w:t>
            </w:r>
            <w:r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pp. </w:t>
            </w:r>
            <w:r>
              <w:rPr>
                <w:rFonts w:ascii="Arial" w:eastAsia="PMingLiU" w:hAnsi="Arial" w:cs="Arial"/>
                <w:sz w:val="20"/>
                <w:szCs w:val="20"/>
                <w:lang w:eastAsia="zh-TW"/>
              </w:rPr>
              <w:t>24</w:t>
            </w:r>
          </w:p>
          <w:p w14:paraId="2B1B06EC" w14:textId="6D82C7AA" w:rsidR="4D18E07C" w:rsidRDefault="4D18E07C" w:rsidP="4D18E07C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  <w:p w14:paraId="711AAFC8" w14:textId="1CA757E6" w:rsidR="7C8FEE91" w:rsidRDefault="7C8FEE91" w:rsidP="4D18E07C">
            <w:pPr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</w:pPr>
            <w:r w:rsidRPr="4D18E07C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 xml:space="preserve">ISBN </w:t>
            </w:r>
            <w:r w:rsidR="6C7A39E1" w:rsidRPr="4D18E07C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978-88-426-</w:t>
            </w:r>
            <w:r w:rsidR="00A87332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3712-7</w:t>
            </w:r>
          </w:p>
          <w:p w14:paraId="7306441E" w14:textId="1DA71F9F" w:rsidR="7C8FEE91" w:rsidRDefault="7C8FEE91" w:rsidP="4D18E07C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>prezzo ministeriale</w:t>
            </w:r>
          </w:p>
          <w:p w14:paraId="25AC5986" w14:textId="77777777" w:rsidR="00A87332" w:rsidRDefault="00A87332" w:rsidP="4D18E07C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  <w:p w14:paraId="2E9283AF" w14:textId="77777777" w:rsidR="00A87332" w:rsidRDefault="00A87332" w:rsidP="00A87332">
            <w:pPr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</w:pPr>
            <w:r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  <w:t>Disponibili anche in volumi unici</w:t>
            </w:r>
          </w:p>
          <w:p w14:paraId="45D297FB" w14:textId="77777777" w:rsidR="00A87332" w:rsidRDefault="00A87332" w:rsidP="00A87332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>
              <w:rPr>
                <w:rFonts w:ascii="Arial" w:eastAsia="PMingLiU" w:hAnsi="Arial" w:cs="Arial"/>
                <w:sz w:val="20"/>
                <w:szCs w:val="20"/>
                <w:lang w:eastAsia="zh-TW"/>
              </w:rPr>
              <w:t>Classe 4 kit ambito antropologico e scientifico pp. 912</w:t>
            </w:r>
          </w:p>
          <w:p w14:paraId="3B1D55FF" w14:textId="77777777" w:rsidR="00A87332" w:rsidRDefault="00A87332" w:rsidP="00A87332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  <w:p w14:paraId="6F78DAFF" w14:textId="77777777" w:rsidR="00A87332" w:rsidRDefault="00A87332" w:rsidP="00A87332">
            <w:pPr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</w:pPr>
            <w:r w:rsidRPr="4D18E07C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ISBN 978-88-426-3</w:t>
            </w:r>
            <w:r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636-6</w:t>
            </w:r>
          </w:p>
          <w:p w14:paraId="0A764DCB" w14:textId="77777777" w:rsidR="00A87332" w:rsidRDefault="00A87332" w:rsidP="00A87332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>prezzo ministeriale</w:t>
            </w:r>
          </w:p>
          <w:p w14:paraId="7793209C" w14:textId="77777777" w:rsidR="00A87332" w:rsidRDefault="00A87332" w:rsidP="00A87332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  <w:p w14:paraId="625705E5" w14:textId="77777777" w:rsidR="00A87332" w:rsidRDefault="00A87332" w:rsidP="00A87332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>
              <w:rPr>
                <w:rFonts w:ascii="Arial" w:eastAsia="PMingLiU" w:hAnsi="Arial" w:cs="Arial"/>
                <w:sz w:val="20"/>
                <w:szCs w:val="20"/>
                <w:lang w:eastAsia="zh-TW"/>
              </w:rPr>
              <w:t>Classe 5 kit ambito antropologico e scientifico pp. 744</w:t>
            </w:r>
          </w:p>
          <w:p w14:paraId="3F89FA88" w14:textId="77777777" w:rsidR="00A87332" w:rsidRDefault="00A87332" w:rsidP="00A87332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  <w:p w14:paraId="2B5D132B" w14:textId="77777777" w:rsidR="00A87332" w:rsidRDefault="00A87332" w:rsidP="00A87332">
            <w:pPr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</w:pPr>
            <w:r w:rsidRPr="4D18E07C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ISBN 978-88-426-3</w:t>
            </w:r>
            <w:r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637-3</w:t>
            </w:r>
          </w:p>
          <w:p w14:paraId="0FF113D5" w14:textId="396723B4" w:rsidR="00A87332" w:rsidRDefault="00A87332" w:rsidP="4D18E07C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>prezzo ministeriale</w:t>
            </w:r>
          </w:p>
          <w:p w14:paraId="22F497FF" w14:textId="77777777" w:rsidR="00891C50" w:rsidRDefault="00891C50" w:rsidP="4D18E07C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  <w:p w14:paraId="07233EE6" w14:textId="77777777" w:rsidR="00A87332" w:rsidRDefault="00A87332" w:rsidP="00A87332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  <w:p w14:paraId="32A2EE49" w14:textId="77777777" w:rsidR="00A87332" w:rsidRDefault="00A87332" w:rsidP="00A87332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  <w:p w14:paraId="79485746" w14:textId="7DEAA5DD" w:rsidR="00A87332" w:rsidRPr="0009423D" w:rsidRDefault="00A87332" w:rsidP="00A87332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</w:tc>
        <w:tc>
          <w:tcPr>
            <w:tcW w:w="5023" w:type="dxa"/>
          </w:tcPr>
          <w:p w14:paraId="2FF46211" w14:textId="77777777" w:rsidR="00891C50" w:rsidRDefault="00891C50" w:rsidP="00891C50">
            <w:r w:rsidRPr="12A222CB"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  <w:t>On demand: Libri facilitati e semplificati con mappe e sintesi</w:t>
            </w:r>
          </w:p>
          <w:p w14:paraId="4D630483" w14:textId="35B5771C" w:rsidR="00891C50" w:rsidRPr="00891C50" w:rsidRDefault="00891C50" w:rsidP="00891C50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00891C50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 w:rsidR="00A87332">
              <w:rPr>
                <w:rFonts w:ascii="Arial" w:eastAsia="PMingLiU" w:hAnsi="Arial" w:cs="Arial"/>
                <w:sz w:val="20"/>
                <w:szCs w:val="20"/>
                <w:lang w:eastAsia="zh-TW"/>
              </w:rPr>
              <w:t>È FACILE</w:t>
            </w:r>
            <w:r w:rsidR="00A87332" w:rsidRPr="00891C50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</w:t>
            </w:r>
            <w:r w:rsidRPr="00891C50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Storia </w:t>
            </w:r>
            <w:r w:rsidR="00A87332">
              <w:rPr>
                <w:rFonts w:ascii="Arial" w:eastAsia="PMingLiU" w:hAnsi="Arial" w:cs="Arial"/>
                <w:sz w:val="20"/>
                <w:szCs w:val="20"/>
                <w:lang w:eastAsia="zh-TW"/>
              </w:rPr>
              <w:t>∙</w:t>
            </w:r>
            <w:r w:rsidRPr="00891C50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Geografia Classe 4 pp. 108</w:t>
            </w:r>
          </w:p>
          <w:p w14:paraId="6AB0E35D" w14:textId="1793DD5C" w:rsidR="00891C50" w:rsidRDefault="00891C50" w:rsidP="00891C50">
            <w:pPr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</w:pPr>
            <w:r w:rsidRPr="4D18E07C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ISBN 978-88-426-</w:t>
            </w:r>
            <w:r w:rsidR="00A87332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3642-7</w:t>
            </w:r>
          </w:p>
          <w:p w14:paraId="1F0F5575" w14:textId="1F7F1B3C" w:rsidR="00891C50" w:rsidRPr="00891C50" w:rsidRDefault="00891C50" w:rsidP="00891C50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00891C50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 w:rsidR="00A87332">
              <w:rPr>
                <w:rFonts w:ascii="Arial" w:eastAsia="PMingLiU" w:hAnsi="Arial" w:cs="Arial"/>
                <w:sz w:val="20"/>
                <w:szCs w:val="20"/>
                <w:lang w:eastAsia="zh-TW"/>
              </w:rPr>
              <w:t>È FACILE</w:t>
            </w:r>
            <w:r w:rsidR="00A87332" w:rsidRPr="00891C50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</w:t>
            </w:r>
            <w:r w:rsidRPr="00891C50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Matematica </w:t>
            </w:r>
            <w:r w:rsidR="00A87332">
              <w:rPr>
                <w:rFonts w:ascii="Arial" w:eastAsia="PMingLiU" w:hAnsi="Arial" w:cs="Arial"/>
                <w:sz w:val="20"/>
                <w:szCs w:val="20"/>
                <w:lang w:eastAsia="zh-TW"/>
              </w:rPr>
              <w:t>∙</w:t>
            </w:r>
            <w:r w:rsidRPr="00891C50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Scienze Classe 4 pp. 120</w:t>
            </w:r>
          </w:p>
          <w:p w14:paraId="2A4E27D9" w14:textId="2F76808E" w:rsidR="00891C50" w:rsidRDefault="00891C50" w:rsidP="00891C50">
            <w:pPr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</w:pPr>
            <w:r w:rsidRPr="4D18E07C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ISBN 978-88-426-</w:t>
            </w:r>
            <w:r w:rsidR="00A87332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364</w:t>
            </w:r>
            <w:r w:rsidR="00A87332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3-4</w:t>
            </w:r>
          </w:p>
          <w:p w14:paraId="135B681B" w14:textId="7A442527" w:rsidR="00891C50" w:rsidRPr="00891C50" w:rsidRDefault="00891C50" w:rsidP="00891C50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00891C50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 w:rsidR="00A87332">
              <w:rPr>
                <w:rFonts w:ascii="Arial" w:eastAsia="PMingLiU" w:hAnsi="Arial" w:cs="Arial"/>
                <w:sz w:val="20"/>
                <w:szCs w:val="20"/>
                <w:lang w:eastAsia="zh-TW"/>
              </w:rPr>
              <w:t>È FACILE</w:t>
            </w:r>
            <w:r w:rsidR="00A87332" w:rsidRPr="00891C50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</w:t>
            </w:r>
            <w:r w:rsidRPr="00891C50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Storia </w:t>
            </w:r>
            <w:r w:rsidR="00A87332">
              <w:rPr>
                <w:rFonts w:ascii="Arial" w:eastAsia="PMingLiU" w:hAnsi="Arial" w:cs="Arial"/>
                <w:sz w:val="20"/>
                <w:szCs w:val="20"/>
                <w:lang w:eastAsia="zh-TW"/>
              </w:rPr>
              <w:t>∙</w:t>
            </w:r>
            <w:r w:rsidRPr="00891C50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Geografia Classe 5 pp. 1</w:t>
            </w:r>
            <w:r w:rsidR="00A87332">
              <w:rPr>
                <w:rFonts w:ascii="Arial" w:eastAsia="PMingLiU" w:hAnsi="Arial" w:cs="Arial"/>
                <w:sz w:val="20"/>
                <w:szCs w:val="20"/>
                <w:lang w:eastAsia="zh-TW"/>
              </w:rPr>
              <w:t>20</w:t>
            </w:r>
          </w:p>
          <w:p w14:paraId="34B59718" w14:textId="3F932AB8" w:rsidR="00891C50" w:rsidRDefault="00891C50" w:rsidP="00891C50">
            <w:pPr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</w:pPr>
            <w:r w:rsidRPr="4D18E07C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ISBN 978-88-426-</w:t>
            </w:r>
            <w:r w:rsidR="00A87332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364</w:t>
            </w:r>
            <w:r w:rsidR="00A87332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4-1</w:t>
            </w:r>
          </w:p>
          <w:p w14:paraId="357251E8" w14:textId="33E2389E" w:rsidR="00891C50" w:rsidRPr="00891C50" w:rsidRDefault="00891C50" w:rsidP="00891C50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00891C50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 w:rsidR="00A87332">
              <w:rPr>
                <w:rFonts w:ascii="Arial" w:eastAsia="PMingLiU" w:hAnsi="Arial" w:cs="Arial"/>
                <w:sz w:val="20"/>
                <w:szCs w:val="20"/>
                <w:lang w:eastAsia="zh-TW"/>
              </w:rPr>
              <w:t>È FACILE</w:t>
            </w:r>
            <w:r w:rsidR="00A87332" w:rsidRPr="00891C50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</w:t>
            </w:r>
            <w:r w:rsidRPr="00891C50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Matematica </w:t>
            </w:r>
            <w:r w:rsidR="00A87332">
              <w:rPr>
                <w:rFonts w:ascii="Arial" w:eastAsia="PMingLiU" w:hAnsi="Arial" w:cs="Arial"/>
                <w:sz w:val="20"/>
                <w:szCs w:val="20"/>
                <w:lang w:eastAsia="zh-TW"/>
              </w:rPr>
              <w:t>∙</w:t>
            </w:r>
            <w:r w:rsidRPr="00891C50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Scienze Classe 5 pp. 1</w:t>
            </w:r>
            <w:r w:rsidR="00A87332">
              <w:rPr>
                <w:rFonts w:ascii="Arial" w:eastAsia="PMingLiU" w:hAnsi="Arial" w:cs="Arial"/>
                <w:sz w:val="20"/>
                <w:szCs w:val="20"/>
                <w:lang w:eastAsia="zh-TW"/>
              </w:rPr>
              <w:t>32</w:t>
            </w:r>
          </w:p>
          <w:p w14:paraId="7DBCF11E" w14:textId="6642EC9A" w:rsidR="00891C50" w:rsidRDefault="00891C50" w:rsidP="00891C50">
            <w:pPr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</w:pPr>
            <w:r w:rsidRPr="4D18E07C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ISBN 978-88-426-</w:t>
            </w:r>
            <w:r w:rsidR="00A87332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364</w:t>
            </w:r>
            <w:r w:rsidR="00A87332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5-8</w:t>
            </w:r>
          </w:p>
          <w:p w14:paraId="0E27A33B" w14:textId="77777777" w:rsidR="00891C50" w:rsidRDefault="00891C50" w:rsidP="00305D85">
            <w:pPr>
              <w:rPr>
                <w:rFonts w:ascii="Arial" w:eastAsia="PMingLiU" w:hAnsi="Arial" w:cs="Arial"/>
                <w:b/>
                <w:bCs/>
                <w:sz w:val="20"/>
                <w:u w:val="single"/>
                <w:lang w:eastAsia="zh-TW"/>
              </w:rPr>
            </w:pPr>
          </w:p>
          <w:p w14:paraId="67490214" w14:textId="547B02CF" w:rsidR="00024DA4" w:rsidRPr="00232994" w:rsidRDefault="00024DA4" w:rsidP="00305D85">
            <w:pPr>
              <w:rPr>
                <w:rFonts w:ascii="Arial" w:eastAsia="PMingLiU" w:hAnsi="Arial" w:cs="Arial"/>
                <w:b/>
                <w:bCs/>
                <w:sz w:val="20"/>
                <w:u w:val="single"/>
                <w:lang w:eastAsia="zh-TW"/>
              </w:rPr>
            </w:pPr>
            <w:r w:rsidRPr="00232994">
              <w:rPr>
                <w:rFonts w:ascii="Arial" w:eastAsia="PMingLiU" w:hAnsi="Arial" w:cs="Arial"/>
                <w:b/>
                <w:bCs/>
                <w:sz w:val="20"/>
                <w:u w:val="single"/>
                <w:lang w:eastAsia="zh-TW"/>
              </w:rPr>
              <w:t xml:space="preserve">Per l’insegnante </w:t>
            </w:r>
          </w:p>
          <w:p w14:paraId="76E19799" w14:textId="2A05F289" w:rsidR="00024DA4" w:rsidRPr="00232994" w:rsidRDefault="00024DA4" w:rsidP="28ABCFC6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 w:rsidR="02CFAAFF"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>Guida Storia e Geografia Classi 4-5</w:t>
            </w:r>
            <w:r w:rsidR="00CF35FD"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</w:t>
            </w:r>
            <w:r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pp. </w:t>
            </w:r>
            <w:r w:rsidR="00A87332">
              <w:rPr>
                <w:rFonts w:ascii="Arial" w:eastAsia="PMingLiU" w:hAnsi="Arial" w:cs="Arial"/>
                <w:sz w:val="20"/>
                <w:szCs w:val="20"/>
                <w:lang w:eastAsia="zh-TW"/>
              </w:rPr>
              <w:t>288</w:t>
            </w:r>
          </w:p>
          <w:p w14:paraId="18EFBD66" w14:textId="409131C6" w:rsidR="33DB012C" w:rsidRDefault="33DB012C" w:rsidP="4D18E07C">
            <w:pPr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</w:pPr>
            <w:r w:rsidRPr="4D18E07C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 xml:space="preserve">ISBN </w:t>
            </w:r>
            <w:r w:rsidR="2624EBEB" w:rsidRPr="4D18E07C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978-88-426-3</w:t>
            </w:r>
            <w:r w:rsidR="00A87332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638-0</w:t>
            </w:r>
          </w:p>
          <w:p w14:paraId="10DE1DC7" w14:textId="780A1A83" w:rsidR="75DD21F5" w:rsidRDefault="75DD21F5" w:rsidP="4D18E07C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Guida Matematica e Scienze Classi 4-5 pp. </w:t>
            </w:r>
            <w:r w:rsidR="00A87332">
              <w:rPr>
                <w:rFonts w:ascii="Arial" w:eastAsia="PMingLiU" w:hAnsi="Arial" w:cs="Arial"/>
                <w:sz w:val="20"/>
                <w:szCs w:val="20"/>
                <w:lang w:eastAsia="zh-TW"/>
              </w:rPr>
              <w:t>336</w:t>
            </w:r>
          </w:p>
          <w:p w14:paraId="285016BC" w14:textId="5D338A5E" w:rsidR="75DD21F5" w:rsidRDefault="75DD21F5" w:rsidP="4D18E07C">
            <w:pPr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</w:pPr>
            <w:r w:rsidRPr="4D18E07C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ISBN 978-88-426-</w:t>
            </w:r>
            <w:r w:rsidR="00A87332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3639-7</w:t>
            </w:r>
          </w:p>
          <w:p w14:paraId="60D386E1" w14:textId="08FE76A0" w:rsidR="442A4F51" w:rsidRDefault="442A4F51" w:rsidP="442A4F51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  <w:p w14:paraId="79EA454A" w14:textId="64773FBC" w:rsidR="6701AD8A" w:rsidRDefault="1E9EFB99" w:rsidP="442A4F51">
            <w:r w:rsidRPr="12A222CB"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  <w:t>On demand</w:t>
            </w:r>
            <w:r w:rsidR="179EEA80" w:rsidRPr="12A222CB"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  <w:t>: Copia assistita con soluzioni</w:t>
            </w:r>
          </w:p>
          <w:p w14:paraId="1CBDB4C4" w14:textId="5B1740C9" w:rsidR="6701AD8A" w:rsidRPr="00891C50" w:rsidRDefault="0068C5C8" w:rsidP="442A4F51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00891C50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 w:rsidR="41C20E30" w:rsidRPr="00891C50">
              <w:rPr>
                <w:rFonts w:ascii="Arial" w:eastAsia="PMingLiU" w:hAnsi="Arial" w:cs="Arial"/>
                <w:sz w:val="20"/>
                <w:szCs w:val="20"/>
                <w:lang w:eastAsia="zh-TW"/>
              </w:rPr>
              <w:t>Matematica Classe 4</w:t>
            </w:r>
            <w:r w:rsidRPr="00891C50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pp. </w:t>
            </w:r>
            <w:r w:rsidR="10E8E171" w:rsidRPr="00891C50">
              <w:rPr>
                <w:rFonts w:ascii="Arial" w:eastAsia="PMingLiU" w:hAnsi="Arial" w:cs="Arial"/>
                <w:sz w:val="20"/>
                <w:szCs w:val="20"/>
                <w:lang w:eastAsia="zh-TW"/>
              </w:rPr>
              <w:t>2</w:t>
            </w:r>
            <w:r w:rsidR="00A87332">
              <w:rPr>
                <w:rFonts w:ascii="Arial" w:eastAsia="PMingLiU" w:hAnsi="Arial" w:cs="Arial"/>
                <w:sz w:val="20"/>
                <w:szCs w:val="20"/>
                <w:lang w:eastAsia="zh-TW"/>
              </w:rPr>
              <w:t>88</w:t>
            </w:r>
          </w:p>
          <w:p w14:paraId="66CA057D" w14:textId="5373858E" w:rsidR="6701AD8A" w:rsidRDefault="0068C5C8" w:rsidP="442A4F51">
            <w:pPr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</w:pPr>
            <w:r w:rsidRPr="4D18E07C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 xml:space="preserve">ISBN </w:t>
            </w:r>
            <w:r w:rsidR="3DB07139" w:rsidRPr="4D18E07C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978-88-426-3</w:t>
            </w:r>
            <w:r w:rsidR="00A87332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640-3</w:t>
            </w:r>
          </w:p>
          <w:p w14:paraId="251280C2" w14:textId="2B8988EE" w:rsidR="13BCD2A9" w:rsidRPr="00891C50" w:rsidRDefault="7FD4B6B8" w:rsidP="12A222CB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00891C50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 w:rsidR="54A77F5E" w:rsidRPr="00891C50">
              <w:rPr>
                <w:rFonts w:ascii="Arial" w:eastAsia="PMingLiU" w:hAnsi="Arial" w:cs="Arial"/>
                <w:sz w:val="20"/>
                <w:szCs w:val="20"/>
                <w:lang w:eastAsia="zh-TW"/>
              </w:rPr>
              <w:t>Matematica Classe 5</w:t>
            </w:r>
            <w:r w:rsidRPr="00891C50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pp. </w:t>
            </w:r>
            <w:r w:rsidR="06B627FD" w:rsidRPr="00891C50">
              <w:rPr>
                <w:rFonts w:ascii="Arial" w:eastAsia="PMingLiU" w:hAnsi="Arial" w:cs="Arial"/>
                <w:sz w:val="20"/>
                <w:szCs w:val="20"/>
                <w:lang w:eastAsia="zh-TW"/>
              </w:rPr>
              <w:t>2</w:t>
            </w:r>
            <w:r w:rsidR="00A87332">
              <w:rPr>
                <w:rFonts w:ascii="Arial" w:eastAsia="PMingLiU" w:hAnsi="Arial" w:cs="Arial"/>
                <w:sz w:val="20"/>
                <w:szCs w:val="20"/>
                <w:lang w:eastAsia="zh-TW"/>
              </w:rPr>
              <w:t>64</w:t>
            </w:r>
          </w:p>
          <w:p w14:paraId="70AB57C5" w14:textId="17EA6A6B" w:rsidR="13BCD2A9" w:rsidRDefault="7FD4B6B8" w:rsidP="12A222CB">
            <w:pPr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</w:pPr>
            <w:r w:rsidRPr="4D18E07C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 xml:space="preserve">ISBN </w:t>
            </w:r>
            <w:r w:rsidR="709F1BD1" w:rsidRPr="4D18E07C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978-88-426-3</w:t>
            </w:r>
            <w:r w:rsidR="00A87332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641-0</w:t>
            </w:r>
          </w:p>
          <w:p w14:paraId="2CABBF09" w14:textId="77777777" w:rsidR="00024DA4" w:rsidRPr="00232994" w:rsidRDefault="00024DA4" w:rsidP="00305D85">
            <w:pPr>
              <w:rPr>
                <w:rFonts w:ascii="Arial" w:eastAsia="PMingLiU" w:hAnsi="Arial" w:cs="Arial"/>
                <w:b/>
                <w:sz w:val="20"/>
                <w:lang w:eastAsia="zh-TW"/>
              </w:rPr>
            </w:pPr>
          </w:p>
          <w:p w14:paraId="53CC92A9" w14:textId="77777777" w:rsidR="00024DA4" w:rsidRPr="00232994" w:rsidRDefault="00024DA4" w:rsidP="60FEE7A3">
            <w:pPr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</w:pPr>
            <w:r w:rsidRPr="60FEE7A3"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  <w:t>Per la classe</w:t>
            </w:r>
            <w:r w:rsidRPr="60FEE7A3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 xml:space="preserve">       </w:t>
            </w:r>
          </w:p>
          <w:p w14:paraId="12D04B07" w14:textId="11888C84" w:rsidR="0709519C" w:rsidRDefault="0709519C" w:rsidP="4D18E07C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 w:rsidR="351C9AD9"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>6 Poster Storia e Geografia</w:t>
            </w:r>
          </w:p>
          <w:p w14:paraId="1098BD2F" w14:textId="049D561C" w:rsidR="351C9AD9" w:rsidRDefault="351C9AD9" w:rsidP="4D18E07C">
            <w:pPr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</w:pPr>
            <w:r w:rsidRPr="4D18E07C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CS K603</w:t>
            </w:r>
            <w:r w:rsidR="00A87332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74</w:t>
            </w:r>
          </w:p>
          <w:p w14:paraId="2C42082A" w14:textId="625BB6A6" w:rsidR="3D0A1F2B" w:rsidRDefault="0709519C" w:rsidP="12A222CB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 w:rsidR="48BB0BC0" w:rsidRPr="4D18E0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>6 Poster Matematica e Scienze</w:t>
            </w:r>
          </w:p>
          <w:p w14:paraId="1D61F0CD" w14:textId="40DCEB8E" w:rsidR="48BB0BC0" w:rsidRDefault="48BB0BC0" w:rsidP="4D18E07C">
            <w:pPr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</w:pPr>
            <w:r w:rsidRPr="4D18E07C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CS K603</w:t>
            </w:r>
            <w:r w:rsidR="00A87332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75</w:t>
            </w:r>
          </w:p>
          <w:p w14:paraId="5D7DC0B7" w14:textId="313F8FE5" w:rsidR="4D18E07C" w:rsidRDefault="4D18E07C" w:rsidP="4D18E07C">
            <w:pPr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</w:pPr>
          </w:p>
          <w:p w14:paraId="3507992F" w14:textId="77777777" w:rsidR="00FC77ED" w:rsidRDefault="00FC77ED" w:rsidP="00080163">
            <w:pPr>
              <w:rPr>
                <w:rFonts w:ascii="Arial" w:hAnsi="Arial" w:cs="Arial"/>
                <w:b/>
                <w:sz w:val="20"/>
              </w:rPr>
            </w:pPr>
          </w:p>
          <w:p w14:paraId="170CA26B" w14:textId="77777777" w:rsidR="00891C50" w:rsidRDefault="00891C50" w:rsidP="00891C50">
            <w:pPr>
              <w:pStyle w:val="07-testo"/>
              <w:ind w:right="567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024E0DA3" w14:textId="77777777" w:rsidR="00891C50" w:rsidRDefault="00891C50" w:rsidP="00891C50">
            <w:pPr>
              <w:pStyle w:val="07-testo"/>
              <w:ind w:right="567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1E253761" w14:textId="77777777" w:rsidR="00891C50" w:rsidRDefault="00891C50" w:rsidP="00891C50">
            <w:pPr>
              <w:pStyle w:val="07-testo"/>
              <w:ind w:right="567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73C758C7" w14:textId="77777777" w:rsidR="00891C50" w:rsidRDefault="00891C50" w:rsidP="00891C50">
            <w:pPr>
              <w:pStyle w:val="07-testo"/>
              <w:ind w:right="567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0FB26355" w14:textId="77777777" w:rsidR="00891C50" w:rsidRDefault="00891C50" w:rsidP="00891C50">
            <w:pPr>
              <w:pStyle w:val="07-testo"/>
              <w:ind w:right="567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1FD9604E" w14:textId="77777777" w:rsidR="00891C50" w:rsidRDefault="00891C50" w:rsidP="00891C50">
            <w:pPr>
              <w:pStyle w:val="07-testo"/>
              <w:ind w:right="567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345C79A7" w14:textId="77777777" w:rsidR="00891C50" w:rsidRDefault="00891C50" w:rsidP="00891C50">
            <w:pPr>
              <w:pStyle w:val="07-testo"/>
              <w:ind w:right="567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3C35DA63" w14:textId="77777777" w:rsidR="00891C50" w:rsidRDefault="00891C50" w:rsidP="00891C50">
            <w:pPr>
              <w:pStyle w:val="07-testo"/>
              <w:ind w:right="567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3E183163" w14:textId="77777777" w:rsidR="00891C50" w:rsidRDefault="00891C50" w:rsidP="00891C50">
            <w:pPr>
              <w:pStyle w:val="07-testo"/>
              <w:ind w:right="567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3D962E8B" w14:textId="77777777" w:rsidR="00891C50" w:rsidRDefault="00891C50" w:rsidP="00891C50">
            <w:pPr>
              <w:pStyle w:val="07-testo"/>
              <w:ind w:right="567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7F837185" w14:textId="77777777" w:rsidR="00891C50" w:rsidRDefault="00891C50" w:rsidP="00891C50">
            <w:pPr>
              <w:pStyle w:val="07-testo"/>
              <w:ind w:right="567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4F6E01AF" w14:textId="77777777" w:rsidR="00891C50" w:rsidRDefault="00891C50" w:rsidP="00891C50">
            <w:pPr>
              <w:pStyle w:val="07-testo"/>
              <w:ind w:right="567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1BEB39C3" w14:textId="77777777" w:rsidR="00891C50" w:rsidRDefault="00891C50" w:rsidP="00891C50">
            <w:pPr>
              <w:pStyle w:val="07-testo"/>
              <w:ind w:right="567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5276002D" w14:textId="77777777" w:rsidR="00891C50" w:rsidRDefault="00891C50" w:rsidP="00891C50">
            <w:pPr>
              <w:pStyle w:val="07-testo"/>
              <w:ind w:right="567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7E2508F7" w14:textId="77777777" w:rsidR="00EE4FE2" w:rsidRDefault="00EE4FE2" w:rsidP="00891C50">
            <w:pPr>
              <w:pStyle w:val="07-testo"/>
              <w:ind w:right="567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7F8C81A1" w14:textId="278D98A0" w:rsidR="00891C50" w:rsidRPr="00080163" w:rsidRDefault="00891C50" w:rsidP="00891C50">
            <w:pPr>
              <w:pStyle w:val="07-testo"/>
              <w:ind w:right="567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290B3C8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pubblicato da </w:t>
            </w:r>
            <w:r w:rsidRPr="290B3C8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Il Capitello</w:t>
            </w:r>
          </w:p>
          <w:p w14:paraId="73678155" w14:textId="219FBCB0" w:rsidR="00891C50" w:rsidRPr="00232994" w:rsidRDefault="00891C50" w:rsidP="00080163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FEFC291" w14:textId="77777777" w:rsidR="006C5CE9" w:rsidRDefault="00232994" w:rsidP="00E11CFD">
      <w:pPr>
        <w:widowControl w:val="0"/>
        <w:spacing w:after="0"/>
        <w:ind w:right="49"/>
        <w:rPr>
          <w:rFonts w:ascii="Arial" w:hAnsi="Arial" w:cs="Arial"/>
          <w:b/>
          <w:bCs/>
          <w:sz w:val="18"/>
          <w:szCs w:val="18"/>
        </w:rPr>
      </w:pPr>
      <w:r w:rsidRPr="00234653">
        <w:rPr>
          <w:rFonts w:ascii="Arial" w:hAnsi="Arial" w:cs="Arial"/>
          <w:b/>
          <w:bCs/>
          <w:sz w:val="18"/>
          <w:szCs w:val="18"/>
        </w:rPr>
        <w:lastRenderedPageBreak/>
        <w:t>Il testo è conforme alle nuove Indicazioni Nazionali e recepisce tutte le ultime richieste normative in riferimento ai libri di testo in versione mista, accompagnati da contenuti digitali integrativi.</w:t>
      </w:r>
      <w:r w:rsidR="00FC77ED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5976BCCD" w14:textId="719B664F" w:rsidR="00232994" w:rsidRPr="00234653" w:rsidRDefault="00232994" w:rsidP="00E11CFD">
      <w:pPr>
        <w:widowControl w:val="0"/>
        <w:spacing w:after="0"/>
        <w:ind w:right="49"/>
        <w:rPr>
          <w:rFonts w:ascii="Arial" w:hAnsi="Arial" w:cs="Arial"/>
          <w:b/>
          <w:bCs/>
          <w:sz w:val="18"/>
          <w:szCs w:val="18"/>
        </w:rPr>
      </w:pPr>
      <w:r w:rsidRPr="5D4A3067">
        <w:rPr>
          <w:rFonts w:ascii="Arial" w:hAnsi="Arial" w:cs="Arial"/>
          <w:b/>
          <w:bCs/>
          <w:sz w:val="18"/>
          <w:szCs w:val="18"/>
        </w:rPr>
        <w:t xml:space="preserve">Sul sito </w:t>
      </w:r>
      <w:r w:rsidRPr="5D4A3067">
        <w:rPr>
          <w:rFonts w:ascii="Arial" w:eastAsiaTheme="majorEastAsia" w:hAnsi="Arial" w:cs="Arial"/>
          <w:b/>
          <w:bCs/>
          <w:sz w:val="18"/>
          <w:szCs w:val="18"/>
        </w:rPr>
        <w:t>www.</w:t>
      </w:r>
      <w:r w:rsidR="00037EA1" w:rsidRPr="5D4A3067">
        <w:rPr>
          <w:rFonts w:ascii="Arial" w:eastAsiaTheme="majorEastAsia" w:hAnsi="Arial" w:cs="Arial"/>
          <w:b/>
          <w:bCs/>
          <w:sz w:val="18"/>
          <w:szCs w:val="18"/>
        </w:rPr>
        <w:t>gruppolascuola</w:t>
      </w:r>
      <w:r w:rsidRPr="5D4A3067">
        <w:rPr>
          <w:rFonts w:ascii="Arial" w:eastAsiaTheme="majorEastAsia" w:hAnsi="Arial" w:cs="Arial"/>
          <w:b/>
          <w:bCs/>
          <w:sz w:val="18"/>
          <w:szCs w:val="18"/>
        </w:rPr>
        <w:t>.it</w:t>
      </w:r>
      <w:r w:rsidRPr="5D4A3067">
        <w:rPr>
          <w:rFonts w:ascii="Arial" w:hAnsi="Arial" w:cs="Arial"/>
          <w:b/>
          <w:bCs/>
          <w:sz w:val="18"/>
          <w:szCs w:val="18"/>
        </w:rPr>
        <w:t>, dalla scheda di presentazione del volume</w:t>
      </w:r>
      <w:r w:rsidR="006C5CE9" w:rsidRPr="5D4A3067">
        <w:rPr>
          <w:rFonts w:ascii="Arial" w:hAnsi="Arial" w:cs="Arial"/>
          <w:b/>
          <w:bCs/>
          <w:sz w:val="18"/>
          <w:szCs w:val="18"/>
        </w:rPr>
        <w:t xml:space="preserve"> </w:t>
      </w:r>
      <w:r w:rsidRPr="5D4A3067">
        <w:rPr>
          <w:rFonts w:ascii="Arial" w:hAnsi="Arial" w:cs="Arial"/>
          <w:b/>
          <w:bCs/>
          <w:sz w:val="18"/>
          <w:szCs w:val="18"/>
        </w:rPr>
        <w:t>si accede ai contenuti digitali relativi a questo corso.</w:t>
      </w:r>
    </w:p>
    <w:p w14:paraId="5CED0FD5" w14:textId="2B3C3515" w:rsidR="5D4A3067" w:rsidRDefault="5D4A3067" w:rsidP="5D4A3067">
      <w:pPr>
        <w:widowControl w:val="0"/>
        <w:spacing w:after="0"/>
        <w:ind w:right="49"/>
        <w:rPr>
          <w:rFonts w:ascii="Arial" w:hAnsi="Arial" w:cs="Arial"/>
          <w:b/>
          <w:bCs/>
          <w:sz w:val="18"/>
          <w:szCs w:val="18"/>
        </w:rPr>
      </w:pPr>
    </w:p>
    <w:p w14:paraId="226BBB82" w14:textId="14A5D115" w:rsidR="6F6A7534" w:rsidRPr="00891C50" w:rsidRDefault="6F6A7534" w:rsidP="00A87332">
      <w:pPr>
        <w:rPr>
          <w:rFonts w:ascii="Aptos" w:eastAsia="Aptos" w:hAnsi="Aptos" w:cs="Aptos"/>
          <w:color w:val="000000" w:themeColor="text1"/>
        </w:rPr>
      </w:pPr>
      <w:r w:rsidRPr="00891C50">
        <w:rPr>
          <w:rFonts w:ascii="Aptos" w:eastAsia="Aptos" w:hAnsi="Aptos" w:cs="Aptos"/>
          <w:color w:val="000000" w:themeColor="text1"/>
        </w:rPr>
        <w:t>Si propone l’adozione d</w:t>
      </w:r>
      <w:r w:rsidR="00891C50">
        <w:rPr>
          <w:rFonts w:ascii="Aptos" w:eastAsia="Aptos" w:hAnsi="Aptos" w:cs="Aptos"/>
          <w:color w:val="000000" w:themeColor="text1"/>
        </w:rPr>
        <w:t>el testo</w:t>
      </w:r>
      <w:r w:rsidRPr="00891C50">
        <w:rPr>
          <w:rFonts w:ascii="Aptos" w:eastAsia="Aptos" w:hAnsi="Aptos" w:cs="Aptos"/>
          <w:color w:val="000000" w:themeColor="text1"/>
        </w:rPr>
        <w:t xml:space="preserve"> </w:t>
      </w:r>
      <w:r w:rsidR="0009423D">
        <w:rPr>
          <w:rFonts w:ascii="Aptos" w:eastAsia="Aptos" w:hAnsi="Aptos" w:cs="Aptos"/>
          <w:i/>
          <w:iCs/>
          <w:color w:val="000000" w:themeColor="text1"/>
        </w:rPr>
        <w:t>Discipline in movimento</w:t>
      </w:r>
      <w:r w:rsidR="28B62D03" w:rsidRPr="00891C50">
        <w:rPr>
          <w:rFonts w:ascii="Aptos" w:eastAsia="Aptos" w:hAnsi="Aptos" w:cs="Aptos"/>
          <w:i/>
          <w:iCs/>
          <w:color w:val="000000" w:themeColor="text1"/>
        </w:rPr>
        <w:t xml:space="preserve"> </w:t>
      </w:r>
      <w:r w:rsidRPr="00891C50">
        <w:rPr>
          <w:rFonts w:ascii="Aptos" w:eastAsia="Aptos" w:hAnsi="Aptos" w:cs="Aptos"/>
          <w:color w:val="000000" w:themeColor="text1"/>
        </w:rPr>
        <w:t>de Il Capitello.</w:t>
      </w:r>
    </w:p>
    <w:p w14:paraId="2935BC4F" w14:textId="77777777" w:rsidR="0009423D" w:rsidRDefault="0009423D" w:rsidP="00A87332">
      <w:pPr>
        <w:rPr>
          <w:rFonts w:ascii="Aptos" w:eastAsia="Aptos" w:hAnsi="Aptos" w:cs="Aptos"/>
          <w:color w:val="000000" w:themeColor="text1"/>
        </w:rPr>
      </w:pPr>
      <w:bookmarkStart w:id="0" w:name="_Hlk505271234"/>
      <w:r w:rsidRPr="0009423D">
        <w:rPr>
          <w:rFonts w:ascii="Aptos" w:eastAsia="Aptos" w:hAnsi="Aptos" w:cs="Aptos"/>
          <w:color w:val="000000" w:themeColor="text1"/>
        </w:rPr>
        <w:t>Il principio di base che ispira il progetto è che alla Scuola primaria si apprende meglio e di più quando si fa, e attraverso la metodologia dell’</w:t>
      </w:r>
      <w:r w:rsidRPr="0009423D">
        <w:rPr>
          <w:rFonts w:ascii="Aptos" w:eastAsia="Aptos" w:hAnsi="Aptos" w:cs="Aptos"/>
          <w:b/>
          <w:bCs/>
          <w:color w:val="000000" w:themeColor="text1"/>
        </w:rPr>
        <w:t>imparo facendo</w:t>
      </w:r>
      <w:r w:rsidRPr="0009423D">
        <w:rPr>
          <w:rFonts w:ascii="Aptos" w:eastAsia="Aptos" w:hAnsi="Aptos" w:cs="Aptos"/>
          <w:color w:val="000000" w:themeColor="text1"/>
        </w:rPr>
        <w:t xml:space="preserve"> si possono fissare le conoscenze nella memoria, in modo che diventino un’impronta duratura.</w:t>
      </w:r>
    </w:p>
    <w:p w14:paraId="67F63392" w14:textId="77777777" w:rsidR="00E1565C" w:rsidRDefault="0009423D" w:rsidP="00A87332">
      <w:pPr>
        <w:rPr>
          <w:rFonts w:ascii="Aptos" w:eastAsia="Aptos" w:hAnsi="Aptos" w:cs="Aptos"/>
          <w:color w:val="000000" w:themeColor="text1"/>
        </w:rPr>
      </w:pPr>
      <w:r w:rsidRPr="0009423D">
        <w:rPr>
          <w:rFonts w:ascii="Aptos" w:eastAsia="Aptos" w:hAnsi="Aptos" w:cs="Aptos"/>
          <w:color w:val="000000" w:themeColor="text1"/>
        </w:rPr>
        <w:t xml:space="preserve">Da qui </w:t>
      </w:r>
      <w:r>
        <w:rPr>
          <w:rFonts w:ascii="Aptos" w:eastAsia="Aptos" w:hAnsi="Aptos" w:cs="Aptos"/>
          <w:color w:val="000000" w:themeColor="text1"/>
        </w:rPr>
        <w:t xml:space="preserve">l’attenzione alla </w:t>
      </w:r>
      <w:r w:rsidRPr="0009423D">
        <w:rPr>
          <w:rFonts w:ascii="Aptos" w:eastAsia="Aptos" w:hAnsi="Aptos" w:cs="Aptos"/>
          <w:b/>
          <w:bCs/>
          <w:color w:val="000000" w:themeColor="text1"/>
        </w:rPr>
        <w:t>corporeità</w:t>
      </w:r>
      <w:r>
        <w:rPr>
          <w:rFonts w:ascii="Aptos" w:eastAsia="Aptos" w:hAnsi="Aptos" w:cs="Aptos"/>
          <w:color w:val="000000" w:themeColor="text1"/>
        </w:rPr>
        <w:t xml:space="preserve">, al </w:t>
      </w:r>
      <w:r w:rsidRPr="0009423D">
        <w:rPr>
          <w:rFonts w:ascii="Aptos" w:eastAsia="Aptos" w:hAnsi="Aptos" w:cs="Aptos"/>
          <w:b/>
          <w:bCs/>
          <w:color w:val="000000" w:themeColor="text1"/>
        </w:rPr>
        <w:t>movimento</w:t>
      </w:r>
      <w:r>
        <w:rPr>
          <w:rFonts w:ascii="Aptos" w:eastAsia="Aptos" w:hAnsi="Aptos" w:cs="Aptos"/>
          <w:color w:val="000000" w:themeColor="text1"/>
        </w:rPr>
        <w:t xml:space="preserve"> e all’</w:t>
      </w:r>
      <w:r w:rsidRPr="0009423D">
        <w:rPr>
          <w:rFonts w:ascii="Aptos" w:eastAsia="Aptos" w:hAnsi="Aptos" w:cs="Aptos"/>
          <w:b/>
          <w:bCs/>
          <w:color w:val="000000" w:themeColor="text1"/>
        </w:rPr>
        <w:t>azione</w:t>
      </w:r>
      <w:r>
        <w:rPr>
          <w:rFonts w:ascii="Aptos" w:eastAsia="Aptos" w:hAnsi="Aptos" w:cs="Aptos"/>
          <w:color w:val="000000" w:themeColor="text1"/>
        </w:rPr>
        <w:t xml:space="preserve"> che si traduce in </w:t>
      </w:r>
      <w:r w:rsidRPr="0009423D">
        <w:rPr>
          <w:rFonts w:ascii="Aptos" w:eastAsia="Aptos" w:hAnsi="Aptos" w:cs="Aptos"/>
          <w:color w:val="000000" w:themeColor="text1"/>
        </w:rPr>
        <w:t>attività manipolative, esperimenti, drammatizzazioni, giochi e sfide, </w:t>
      </w:r>
      <w:proofErr w:type="spellStart"/>
      <w:r w:rsidRPr="0009423D">
        <w:rPr>
          <w:rFonts w:ascii="Aptos" w:eastAsia="Aptos" w:hAnsi="Aptos" w:cs="Aptos"/>
          <w:i/>
          <w:iCs/>
          <w:color w:val="000000" w:themeColor="text1"/>
        </w:rPr>
        <w:t>role</w:t>
      </w:r>
      <w:proofErr w:type="spellEnd"/>
      <w:r w:rsidRPr="0009423D">
        <w:rPr>
          <w:rFonts w:ascii="Aptos" w:eastAsia="Aptos" w:hAnsi="Aptos" w:cs="Aptos"/>
          <w:i/>
          <w:iCs/>
          <w:color w:val="000000" w:themeColor="text1"/>
        </w:rPr>
        <w:t xml:space="preserve"> playing</w:t>
      </w:r>
      <w:r w:rsidRPr="0009423D">
        <w:rPr>
          <w:rFonts w:ascii="Aptos" w:eastAsia="Aptos" w:hAnsi="Aptos" w:cs="Aptos"/>
          <w:color w:val="000000" w:themeColor="text1"/>
        </w:rPr>
        <w:t>, </w:t>
      </w:r>
      <w:r w:rsidRPr="0009423D">
        <w:rPr>
          <w:rFonts w:ascii="Aptos" w:eastAsia="Aptos" w:hAnsi="Aptos" w:cs="Aptos"/>
          <w:i/>
          <w:iCs/>
          <w:color w:val="000000" w:themeColor="text1"/>
        </w:rPr>
        <w:t xml:space="preserve">outdoor </w:t>
      </w:r>
      <w:proofErr w:type="spellStart"/>
      <w:r w:rsidRPr="0009423D">
        <w:rPr>
          <w:rFonts w:ascii="Aptos" w:eastAsia="Aptos" w:hAnsi="Aptos" w:cs="Aptos"/>
          <w:i/>
          <w:iCs/>
          <w:color w:val="000000" w:themeColor="text1"/>
        </w:rPr>
        <w:t>education</w:t>
      </w:r>
      <w:proofErr w:type="spellEnd"/>
      <w:r w:rsidRPr="0009423D">
        <w:rPr>
          <w:rFonts w:ascii="Aptos" w:eastAsia="Aptos" w:hAnsi="Aptos" w:cs="Aptos"/>
          <w:color w:val="000000" w:themeColor="text1"/>
        </w:rPr>
        <w:t>, riciclo di oggetti e materiali di scarto, costruzione di modelli e prototipi, simulazioni di fenomeni naturali.</w:t>
      </w:r>
    </w:p>
    <w:p w14:paraId="308AD970" w14:textId="19F85C36" w:rsidR="0009423D" w:rsidRDefault="0009423D" w:rsidP="00A87332">
      <w:pPr>
        <w:rPr>
          <w:rFonts w:ascii="Aptos" w:eastAsia="Aptos" w:hAnsi="Aptos" w:cs="Aptos"/>
          <w:color w:val="000000" w:themeColor="text1"/>
        </w:rPr>
      </w:pPr>
      <w:r w:rsidRPr="0009423D">
        <w:rPr>
          <w:rFonts w:ascii="Aptos" w:eastAsia="Aptos" w:hAnsi="Aptos" w:cs="Aptos"/>
          <w:color w:val="000000" w:themeColor="text1"/>
        </w:rPr>
        <w:t>In questa prospettiva, l’</w:t>
      </w:r>
      <w:r w:rsidRPr="0009423D">
        <w:rPr>
          <w:rFonts w:ascii="Aptos" w:eastAsia="Aptos" w:hAnsi="Aptos" w:cs="Aptos"/>
          <w:b/>
          <w:bCs/>
          <w:color w:val="000000" w:themeColor="text1"/>
        </w:rPr>
        <w:t>approccio euristico</w:t>
      </w:r>
      <w:r w:rsidRPr="0009423D">
        <w:rPr>
          <w:rFonts w:ascii="Aptos" w:eastAsia="Aptos" w:hAnsi="Aptos" w:cs="Aptos"/>
          <w:color w:val="000000" w:themeColor="text1"/>
        </w:rPr>
        <w:t>, basato sulla ricerca, l'indagine e la scoperta,</w:t>
      </w:r>
      <w:r w:rsidRPr="0009423D">
        <w:rPr>
          <w:rFonts w:ascii="Aptos" w:eastAsia="Aptos" w:hAnsi="Aptos" w:cs="Aptos"/>
          <w:b/>
          <w:bCs/>
          <w:color w:val="000000" w:themeColor="text1"/>
        </w:rPr>
        <w:t> </w:t>
      </w:r>
      <w:r w:rsidRPr="0009423D">
        <w:rPr>
          <w:rFonts w:ascii="Aptos" w:eastAsia="Aptos" w:hAnsi="Aptos" w:cs="Aptos"/>
          <w:color w:val="000000" w:themeColor="text1"/>
        </w:rPr>
        <w:t>e la </w:t>
      </w:r>
      <w:r w:rsidRPr="0009423D">
        <w:rPr>
          <w:rFonts w:ascii="Aptos" w:eastAsia="Aptos" w:hAnsi="Aptos" w:cs="Aptos"/>
          <w:b/>
          <w:bCs/>
          <w:color w:val="000000" w:themeColor="text1"/>
        </w:rPr>
        <w:t>didattica laboratoriale</w:t>
      </w:r>
      <w:r w:rsidRPr="0009423D">
        <w:rPr>
          <w:rFonts w:ascii="Aptos" w:eastAsia="Aptos" w:hAnsi="Aptos" w:cs="Aptos"/>
          <w:color w:val="000000" w:themeColor="text1"/>
        </w:rPr>
        <w:t>, così come l’</w:t>
      </w:r>
      <w:r w:rsidRPr="0009423D">
        <w:rPr>
          <w:rFonts w:ascii="Aptos" w:eastAsia="Aptos" w:hAnsi="Aptos" w:cs="Aptos"/>
          <w:b/>
          <w:bCs/>
          <w:color w:val="000000" w:themeColor="text1"/>
        </w:rPr>
        <w:t>esperienza diretta</w:t>
      </w:r>
      <w:r w:rsidRPr="0009423D">
        <w:rPr>
          <w:rFonts w:ascii="Aptos" w:eastAsia="Aptos" w:hAnsi="Aptos" w:cs="Aptos"/>
          <w:color w:val="000000" w:themeColor="text1"/>
        </w:rPr>
        <w:t> e l’</w:t>
      </w:r>
      <w:r w:rsidRPr="0009423D">
        <w:rPr>
          <w:rFonts w:ascii="Aptos" w:eastAsia="Aptos" w:hAnsi="Aptos" w:cs="Aptos"/>
          <w:b/>
          <w:bCs/>
          <w:color w:val="000000" w:themeColor="text1"/>
        </w:rPr>
        <w:t>azione pratica</w:t>
      </w:r>
      <w:r w:rsidRPr="0009423D">
        <w:rPr>
          <w:rFonts w:ascii="Aptos" w:eastAsia="Aptos" w:hAnsi="Aptos" w:cs="Aptos"/>
          <w:color w:val="000000" w:themeColor="text1"/>
        </w:rPr>
        <w:t>, diventano preziosi strumenti che guidano a mobilitare tutte le risorse, in termini di conoscenze e abilità, per portare a termine il compito richiesto, </w:t>
      </w:r>
      <w:r w:rsidRPr="0009423D">
        <w:rPr>
          <w:rFonts w:ascii="Aptos" w:eastAsia="Aptos" w:hAnsi="Aptos" w:cs="Aptos"/>
          <w:b/>
          <w:bCs/>
          <w:color w:val="000000" w:themeColor="text1"/>
        </w:rPr>
        <w:t>potenziare le competenze motorie</w:t>
      </w:r>
      <w:r w:rsidRPr="0009423D">
        <w:rPr>
          <w:rFonts w:ascii="Aptos" w:eastAsia="Aptos" w:hAnsi="Aptos" w:cs="Aptos"/>
          <w:color w:val="000000" w:themeColor="text1"/>
        </w:rPr>
        <w:t>, cognitive, emotive e sociali, e garantire un </w:t>
      </w:r>
      <w:r w:rsidRPr="0009423D">
        <w:rPr>
          <w:rFonts w:ascii="Aptos" w:eastAsia="Aptos" w:hAnsi="Aptos" w:cs="Aptos"/>
          <w:b/>
          <w:bCs/>
          <w:color w:val="000000" w:themeColor="text1"/>
        </w:rPr>
        <w:t>apprendimento profondo</w:t>
      </w:r>
      <w:r w:rsidRPr="0009423D">
        <w:rPr>
          <w:rFonts w:ascii="Aptos" w:eastAsia="Aptos" w:hAnsi="Aptos" w:cs="Aptos"/>
          <w:color w:val="000000" w:themeColor="text1"/>
        </w:rPr>
        <w:t>.</w:t>
      </w:r>
    </w:p>
    <w:p w14:paraId="10CD15DC" w14:textId="1CFFA097" w:rsidR="00E1565C" w:rsidRDefault="00E1565C" w:rsidP="00A87332">
      <w:pPr>
        <w:rPr>
          <w:rFonts w:ascii="Aptos" w:eastAsia="Aptos" w:hAnsi="Aptos" w:cs="Aptos"/>
          <w:color w:val="000000" w:themeColor="text1"/>
        </w:rPr>
      </w:pPr>
      <w:r w:rsidRPr="00E1565C">
        <w:rPr>
          <w:rFonts w:ascii="Aptos" w:eastAsia="Aptos" w:hAnsi="Aptos" w:cs="Aptos"/>
          <w:color w:val="000000" w:themeColor="text1"/>
        </w:rPr>
        <w:t xml:space="preserve">I collegamenti tra le </w:t>
      </w:r>
      <w:r w:rsidRPr="00E1565C">
        <w:rPr>
          <w:rFonts w:ascii="Aptos" w:eastAsia="Aptos" w:hAnsi="Aptos" w:cs="Aptos"/>
          <w:b/>
          <w:bCs/>
          <w:color w:val="000000" w:themeColor="text1"/>
        </w:rPr>
        <w:t>materie</w:t>
      </w:r>
      <w:r w:rsidRPr="00E1565C">
        <w:rPr>
          <w:rFonts w:ascii="Aptos" w:eastAsia="Aptos" w:hAnsi="Aptos" w:cs="Aptos"/>
          <w:color w:val="000000" w:themeColor="text1"/>
        </w:rPr>
        <w:t xml:space="preserve"> e le </w:t>
      </w:r>
      <w:r w:rsidRPr="00E1565C">
        <w:rPr>
          <w:rFonts w:ascii="Aptos" w:eastAsia="Aptos" w:hAnsi="Aptos" w:cs="Aptos"/>
          <w:b/>
          <w:bCs/>
          <w:color w:val="000000" w:themeColor="text1"/>
        </w:rPr>
        <w:t>attività STEAM</w:t>
      </w:r>
      <w:r w:rsidRPr="00E1565C">
        <w:rPr>
          <w:rFonts w:ascii="Aptos" w:eastAsia="Aptos" w:hAnsi="Aptos" w:cs="Aptos"/>
          <w:color w:val="000000" w:themeColor="text1"/>
        </w:rPr>
        <w:t>,</w:t>
      </w:r>
      <w:r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E1565C">
        <w:rPr>
          <w:rFonts w:ascii="Aptos" w:eastAsia="Aptos" w:hAnsi="Aptos" w:cs="Aptos"/>
          <w:b/>
          <w:bCs/>
          <w:color w:val="000000" w:themeColor="text1"/>
        </w:rPr>
        <w:t>Tinkering</w:t>
      </w:r>
      <w:proofErr w:type="spellEnd"/>
      <w:r w:rsidRPr="00E1565C">
        <w:rPr>
          <w:rFonts w:ascii="Aptos" w:eastAsia="Aptos" w:hAnsi="Aptos" w:cs="Aptos"/>
          <w:color w:val="000000" w:themeColor="text1"/>
        </w:rPr>
        <w:t xml:space="preserve">, </w:t>
      </w:r>
      <w:r w:rsidRPr="00E1565C">
        <w:rPr>
          <w:rFonts w:ascii="Aptos" w:eastAsia="Aptos" w:hAnsi="Aptos" w:cs="Aptos"/>
          <w:b/>
          <w:bCs/>
          <w:color w:val="000000" w:themeColor="text1"/>
        </w:rPr>
        <w:t>Coding</w:t>
      </w:r>
      <w:r w:rsidRPr="00E1565C">
        <w:rPr>
          <w:rFonts w:ascii="Aptos" w:eastAsia="Aptos" w:hAnsi="Aptos" w:cs="Aptos"/>
          <w:color w:val="000000" w:themeColor="text1"/>
        </w:rPr>
        <w:t xml:space="preserve"> e </w:t>
      </w:r>
      <w:r w:rsidRPr="00E1565C">
        <w:rPr>
          <w:rFonts w:ascii="Aptos" w:eastAsia="Aptos" w:hAnsi="Aptos" w:cs="Aptos"/>
          <w:b/>
          <w:bCs/>
          <w:color w:val="000000" w:themeColor="text1"/>
        </w:rPr>
        <w:t>Tecnologia</w:t>
      </w:r>
      <w:r w:rsidRPr="00E1565C">
        <w:rPr>
          <w:rFonts w:ascii="Aptos" w:eastAsia="Aptos" w:hAnsi="Aptos" w:cs="Aptos"/>
          <w:color w:val="000000" w:themeColor="text1"/>
        </w:rPr>
        <w:t xml:space="preserve"> consentono di cogliere</w:t>
      </w:r>
      <w:r>
        <w:rPr>
          <w:rFonts w:ascii="Aptos" w:eastAsia="Aptos" w:hAnsi="Aptos" w:cs="Aptos"/>
          <w:color w:val="000000" w:themeColor="text1"/>
        </w:rPr>
        <w:t xml:space="preserve"> </w:t>
      </w:r>
      <w:r w:rsidRPr="00E1565C">
        <w:rPr>
          <w:rFonts w:ascii="Aptos" w:eastAsia="Aptos" w:hAnsi="Aptos" w:cs="Aptos"/>
          <w:color w:val="000000" w:themeColor="text1"/>
        </w:rPr>
        <w:t>le relazioni tra le discipline, in coerenza con il principio</w:t>
      </w:r>
      <w:r>
        <w:rPr>
          <w:rFonts w:ascii="Aptos" w:eastAsia="Aptos" w:hAnsi="Aptos" w:cs="Aptos"/>
          <w:color w:val="000000" w:themeColor="text1"/>
        </w:rPr>
        <w:t xml:space="preserve"> </w:t>
      </w:r>
      <w:r w:rsidRPr="00E1565C">
        <w:rPr>
          <w:rFonts w:ascii="Aptos" w:eastAsia="Aptos" w:hAnsi="Aptos" w:cs="Aptos"/>
          <w:color w:val="000000" w:themeColor="text1"/>
        </w:rPr>
        <w:t>dell’</w:t>
      </w:r>
      <w:r w:rsidRPr="00E1565C">
        <w:rPr>
          <w:rFonts w:ascii="Aptos" w:eastAsia="Aptos" w:hAnsi="Aptos" w:cs="Aptos"/>
          <w:b/>
          <w:bCs/>
          <w:color w:val="000000" w:themeColor="text1"/>
        </w:rPr>
        <w:t>unitarietà del sapere</w:t>
      </w:r>
      <w:r w:rsidRPr="00E1565C">
        <w:rPr>
          <w:rFonts w:ascii="Aptos" w:eastAsia="Aptos" w:hAnsi="Aptos" w:cs="Aptos"/>
          <w:color w:val="000000" w:themeColor="text1"/>
        </w:rPr>
        <w:t>. L’</w:t>
      </w:r>
      <w:r w:rsidRPr="00E1565C">
        <w:rPr>
          <w:rFonts w:ascii="Aptos" w:eastAsia="Aptos" w:hAnsi="Aptos" w:cs="Aptos"/>
          <w:b/>
          <w:bCs/>
          <w:color w:val="000000" w:themeColor="text1"/>
        </w:rPr>
        <w:t>approccio interdisciplinare</w:t>
      </w:r>
      <w:r>
        <w:rPr>
          <w:rFonts w:ascii="Aptos" w:eastAsia="Aptos" w:hAnsi="Aptos" w:cs="Aptos"/>
          <w:color w:val="000000" w:themeColor="text1"/>
        </w:rPr>
        <w:t xml:space="preserve"> </w:t>
      </w:r>
      <w:r w:rsidRPr="00E1565C">
        <w:rPr>
          <w:rFonts w:ascii="Aptos" w:eastAsia="Aptos" w:hAnsi="Aptos" w:cs="Aptos"/>
          <w:color w:val="000000" w:themeColor="text1"/>
        </w:rPr>
        <w:t xml:space="preserve">è promosso anche dal </w:t>
      </w:r>
      <w:r w:rsidRPr="00E1565C">
        <w:rPr>
          <w:rFonts w:ascii="Aptos" w:eastAsia="Aptos" w:hAnsi="Aptos" w:cs="Aptos"/>
          <w:b/>
          <w:bCs/>
          <w:color w:val="000000" w:themeColor="text1"/>
        </w:rPr>
        <w:t>quaderno STEAM</w:t>
      </w:r>
      <w:r w:rsidRPr="00E1565C">
        <w:rPr>
          <w:rFonts w:ascii="Aptos" w:eastAsia="Aptos" w:hAnsi="Aptos" w:cs="Aptos"/>
          <w:color w:val="000000" w:themeColor="text1"/>
        </w:rPr>
        <w:t xml:space="preserve"> allegato al kit</w:t>
      </w:r>
      <w:r>
        <w:rPr>
          <w:rFonts w:ascii="Aptos" w:eastAsia="Aptos" w:hAnsi="Aptos" w:cs="Aptos"/>
          <w:color w:val="000000" w:themeColor="text1"/>
        </w:rPr>
        <w:t xml:space="preserve"> </w:t>
      </w:r>
      <w:r w:rsidRPr="00E1565C">
        <w:rPr>
          <w:rFonts w:ascii="Aptos" w:eastAsia="Aptos" w:hAnsi="Aptos" w:cs="Aptos"/>
          <w:color w:val="000000" w:themeColor="text1"/>
        </w:rPr>
        <w:t>scientifico.</w:t>
      </w:r>
    </w:p>
    <w:p w14:paraId="3B326AF0" w14:textId="1B31A4C3" w:rsidR="00891C50" w:rsidRPr="00891C50" w:rsidRDefault="00E1565C" w:rsidP="00A87332">
      <w:pPr>
        <w:rPr>
          <w:rFonts w:ascii="Aptos" w:eastAsia="Aptos" w:hAnsi="Aptos" w:cs="Aptos"/>
          <w:color w:val="000000" w:themeColor="text1"/>
        </w:rPr>
      </w:pPr>
      <w:r w:rsidRPr="00E1565C">
        <w:rPr>
          <w:rFonts w:ascii="Aptos" w:eastAsia="Aptos" w:hAnsi="Aptos" w:cs="Aptos"/>
          <w:color w:val="000000" w:themeColor="text1"/>
        </w:rPr>
        <w:t xml:space="preserve">Lo </w:t>
      </w:r>
      <w:r w:rsidRPr="00E1565C">
        <w:rPr>
          <w:rFonts w:ascii="Aptos" w:eastAsia="Aptos" w:hAnsi="Aptos" w:cs="Aptos"/>
          <w:b/>
          <w:bCs/>
          <w:color w:val="000000" w:themeColor="text1"/>
        </w:rPr>
        <w:t>storytelling in forma illustrata</w:t>
      </w:r>
      <w:r w:rsidRPr="00E1565C">
        <w:rPr>
          <w:rFonts w:ascii="Aptos" w:eastAsia="Aptos" w:hAnsi="Aptos" w:cs="Aptos"/>
          <w:color w:val="000000" w:themeColor="text1"/>
        </w:rPr>
        <w:t xml:space="preserve"> approfondisce</w:t>
      </w:r>
      <w:r>
        <w:rPr>
          <w:rFonts w:ascii="Aptos" w:eastAsia="Aptos" w:hAnsi="Aptos" w:cs="Aptos"/>
          <w:color w:val="000000" w:themeColor="text1"/>
        </w:rPr>
        <w:t xml:space="preserve"> </w:t>
      </w:r>
      <w:r w:rsidRPr="00E1565C">
        <w:rPr>
          <w:rFonts w:ascii="Aptos" w:eastAsia="Aptos" w:hAnsi="Aptos" w:cs="Aptos"/>
          <w:color w:val="000000" w:themeColor="text1"/>
        </w:rPr>
        <w:t>i principali temi delle diverse discipline ed è associato alla</w:t>
      </w:r>
      <w:r>
        <w:rPr>
          <w:rFonts w:ascii="Aptos" w:eastAsia="Aptos" w:hAnsi="Aptos" w:cs="Aptos"/>
          <w:color w:val="000000" w:themeColor="text1"/>
        </w:rPr>
        <w:t xml:space="preserve"> </w:t>
      </w:r>
      <w:r w:rsidRPr="00E1565C">
        <w:rPr>
          <w:rFonts w:ascii="Aptos" w:eastAsia="Aptos" w:hAnsi="Aptos" w:cs="Aptos"/>
          <w:b/>
          <w:bCs/>
          <w:color w:val="000000" w:themeColor="text1"/>
        </w:rPr>
        <w:t>Didattica delle Emozioni®</w:t>
      </w:r>
      <w:r>
        <w:rPr>
          <w:rFonts w:ascii="Aptos" w:eastAsia="Aptos" w:hAnsi="Aptos" w:cs="Aptos"/>
          <w:color w:val="000000" w:themeColor="text1"/>
        </w:rPr>
        <w:t xml:space="preserve"> </w:t>
      </w:r>
      <w:r w:rsidRPr="00E1565C">
        <w:rPr>
          <w:rFonts w:ascii="Aptos" w:eastAsia="Aptos" w:hAnsi="Aptos" w:cs="Aptos"/>
          <w:color w:val="000000" w:themeColor="text1"/>
        </w:rPr>
        <w:t>che guida bambini e bambine nella consapevolezza,</w:t>
      </w:r>
      <w:r>
        <w:rPr>
          <w:rFonts w:ascii="Aptos" w:eastAsia="Aptos" w:hAnsi="Aptos" w:cs="Aptos"/>
          <w:color w:val="000000" w:themeColor="text1"/>
        </w:rPr>
        <w:t xml:space="preserve"> </w:t>
      </w:r>
      <w:r w:rsidRPr="00E1565C">
        <w:rPr>
          <w:rFonts w:ascii="Aptos" w:eastAsia="Aptos" w:hAnsi="Aptos" w:cs="Aptos"/>
          <w:color w:val="000000" w:themeColor="text1"/>
        </w:rPr>
        <w:t>comprensione e decodifica dei propri stati emotivi,</w:t>
      </w:r>
      <w:r>
        <w:rPr>
          <w:rFonts w:ascii="Aptos" w:eastAsia="Aptos" w:hAnsi="Aptos" w:cs="Aptos"/>
          <w:color w:val="000000" w:themeColor="text1"/>
        </w:rPr>
        <w:t xml:space="preserve"> </w:t>
      </w:r>
      <w:r w:rsidRPr="00E1565C">
        <w:rPr>
          <w:rFonts w:ascii="Aptos" w:eastAsia="Aptos" w:hAnsi="Aptos" w:cs="Aptos"/>
          <w:color w:val="000000" w:themeColor="text1"/>
        </w:rPr>
        <w:t>in situazioni diverse.</w:t>
      </w:r>
    </w:p>
    <w:p w14:paraId="4008C155" w14:textId="77777777" w:rsidR="00EE4FE2" w:rsidRDefault="00EE4FE2" w:rsidP="00891C50">
      <w:pPr>
        <w:rPr>
          <w:rFonts w:ascii="Aptos" w:eastAsia="Aptos" w:hAnsi="Aptos" w:cs="Aptos"/>
          <w:color w:val="000000" w:themeColor="text1"/>
        </w:rPr>
      </w:pPr>
    </w:p>
    <w:p w14:paraId="5FF70354" w14:textId="6DD5D993" w:rsidR="00A952F7" w:rsidRPr="00891C50" w:rsidRDefault="00024DA4" w:rsidP="00891C50">
      <w:pPr>
        <w:rPr>
          <w:rFonts w:ascii="Aptos" w:eastAsia="Aptos" w:hAnsi="Aptos" w:cs="Aptos"/>
          <w:color w:val="000000" w:themeColor="text1"/>
        </w:rPr>
      </w:pPr>
      <w:r w:rsidRPr="00891C50">
        <w:rPr>
          <w:rFonts w:ascii="Aptos" w:eastAsia="Aptos" w:hAnsi="Aptos" w:cs="Aptos"/>
          <w:color w:val="000000" w:themeColor="text1"/>
        </w:rPr>
        <w:t xml:space="preserve">Data, </w:t>
      </w:r>
      <w:r w:rsidRPr="00891C50">
        <w:rPr>
          <w:rFonts w:ascii="Aptos" w:eastAsia="Aptos" w:hAnsi="Aptos" w:cs="Aptos"/>
          <w:color w:val="000000" w:themeColor="text1"/>
        </w:rPr>
        <w:tab/>
      </w:r>
      <w:r w:rsidRPr="00891C50">
        <w:rPr>
          <w:rFonts w:ascii="Aptos" w:eastAsia="Aptos" w:hAnsi="Aptos" w:cs="Aptos"/>
          <w:color w:val="000000" w:themeColor="text1"/>
        </w:rPr>
        <w:tab/>
      </w:r>
      <w:r w:rsidRPr="00891C50">
        <w:rPr>
          <w:rFonts w:ascii="Aptos" w:eastAsia="Aptos" w:hAnsi="Aptos" w:cs="Aptos"/>
          <w:color w:val="000000" w:themeColor="text1"/>
        </w:rPr>
        <w:tab/>
      </w:r>
      <w:r w:rsidRPr="00891C50">
        <w:rPr>
          <w:rFonts w:ascii="Aptos" w:eastAsia="Aptos" w:hAnsi="Aptos" w:cs="Aptos"/>
          <w:color w:val="000000" w:themeColor="text1"/>
        </w:rPr>
        <w:tab/>
      </w:r>
      <w:r w:rsidRPr="00891C50">
        <w:rPr>
          <w:rFonts w:ascii="Aptos" w:eastAsia="Aptos" w:hAnsi="Aptos" w:cs="Aptos"/>
          <w:color w:val="000000" w:themeColor="text1"/>
        </w:rPr>
        <w:tab/>
      </w:r>
      <w:r w:rsidRPr="00891C50">
        <w:rPr>
          <w:rFonts w:ascii="Aptos" w:eastAsia="Aptos" w:hAnsi="Aptos" w:cs="Aptos"/>
          <w:color w:val="000000" w:themeColor="text1"/>
        </w:rPr>
        <w:tab/>
      </w:r>
      <w:r w:rsidRPr="00891C50">
        <w:rPr>
          <w:rFonts w:ascii="Aptos" w:eastAsia="Aptos" w:hAnsi="Aptos" w:cs="Aptos"/>
          <w:color w:val="000000" w:themeColor="text1"/>
        </w:rPr>
        <w:tab/>
      </w:r>
      <w:r w:rsidRPr="00891C50">
        <w:rPr>
          <w:rFonts w:ascii="Aptos" w:eastAsia="Aptos" w:hAnsi="Aptos" w:cs="Aptos"/>
          <w:color w:val="000000" w:themeColor="text1"/>
        </w:rPr>
        <w:tab/>
      </w:r>
      <w:r w:rsidRPr="00891C50">
        <w:rPr>
          <w:rFonts w:ascii="Aptos" w:eastAsia="Aptos" w:hAnsi="Aptos" w:cs="Aptos"/>
          <w:color w:val="000000" w:themeColor="text1"/>
        </w:rPr>
        <w:tab/>
      </w:r>
      <w:r w:rsidRPr="00891C50">
        <w:rPr>
          <w:rFonts w:ascii="Aptos" w:eastAsia="Aptos" w:hAnsi="Aptos" w:cs="Aptos"/>
          <w:color w:val="000000" w:themeColor="text1"/>
        </w:rPr>
        <w:tab/>
      </w:r>
      <w:r w:rsidRPr="00891C50">
        <w:rPr>
          <w:rFonts w:ascii="Aptos" w:eastAsia="Aptos" w:hAnsi="Aptos" w:cs="Aptos"/>
          <w:color w:val="000000" w:themeColor="text1"/>
        </w:rPr>
        <w:tab/>
        <w:t>Il Docente</w:t>
      </w:r>
      <w:bookmarkEnd w:id="0"/>
    </w:p>
    <w:sectPr w:rsidR="00A952F7" w:rsidRPr="00891C50" w:rsidSect="00891C50">
      <w:headerReference w:type="first" r:id="rId10"/>
      <w:pgSz w:w="11906" w:h="16838"/>
      <w:pgMar w:top="1440" w:right="1077" w:bottom="85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DDDF6" w14:textId="77777777" w:rsidR="0099112F" w:rsidRDefault="0099112F">
      <w:pPr>
        <w:spacing w:after="0" w:line="240" w:lineRule="auto"/>
      </w:pPr>
      <w:r>
        <w:separator/>
      </w:r>
    </w:p>
  </w:endnote>
  <w:endnote w:type="continuationSeparator" w:id="0">
    <w:p w14:paraId="15C7DBD1" w14:textId="77777777" w:rsidR="0099112F" w:rsidRDefault="00991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F8D99" w14:textId="77777777" w:rsidR="0099112F" w:rsidRDefault="0099112F">
      <w:pPr>
        <w:spacing w:after="0" w:line="240" w:lineRule="auto"/>
      </w:pPr>
      <w:r>
        <w:separator/>
      </w:r>
    </w:p>
  </w:footnote>
  <w:footnote w:type="continuationSeparator" w:id="0">
    <w:p w14:paraId="7563B574" w14:textId="77777777" w:rsidR="0099112F" w:rsidRDefault="00991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3F566" w14:textId="79E5DF24" w:rsidR="00891C50" w:rsidRDefault="00891C50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2AE5F71" wp14:editId="1CE85B68">
          <wp:simplePos x="0" y="0"/>
          <wp:positionH relativeFrom="margin">
            <wp:align>right</wp:align>
          </wp:positionH>
          <wp:positionV relativeFrom="paragraph">
            <wp:posOffset>-250825</wp:posOffset>
          </wp:positionV>
          <wp:extent cx="1993900" cy="402787"/>
          <wp:effectExtent l="0" t="0" r="6350" b="0"/>
          <wp:wrapTight wrapText="bothSides">
            <wp:wrapPolygon edited="0">
              <wp:start x="0" y="0"/>
              <wp:lineTo x="0" y="2044"/>
              <wp:lineTo x="206" y="20442"/>
              <wp:lineTo x="11144" y="20442"/>
              <wp:lineTo x="12795" y="20442"/>
              <wp:lineTo x="21462" y="18397"/>
              <wp:lineTo x="21462" y="4088"/>
              <wp:lineTo x="4953" y="0"/>
              <wp:lineTo x="0" y="0"/>
            </wp:wrapPolygon>
          </wp:wrapTight>
          <wp:docPr id="1878191200" name="Immagine 1" descr="Immagine che contiene nero, oscur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8191200" name="Immagine 1" descr="Immagine che contiene nero, oscurità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3900" cy="4027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0D41"/>
    <w:multiLevelType w:val="hybridMultilevel"/>
    <w:tmpl w:val="3FBC82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339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DA4"/>
    <w:rsid w:val="00024DA4"/>
    <w:rsid w:val="000275CF"/>
    <w:rsid w:val="00037EA1"/>
    <w:rsid w:val="00080163"/>
    <w:rsid w:val="0008534A"/>
    <w:rsid w:val="0009423D"/>
    <w:rsid w:val="000B4ACB"/>
    <w:rsid w:val="000E0FBC"/>
    <w:rsid w:val="001BA7A2"/>
    <w:rsid w:val="00232233"/>
    <w:rsid w:val="00232994"/>
    <w:rsid w:val="00234653"/>
    <w:rsid w:val="002E63FD"/>
    <w:rsid w:val="00305D85"/>
    <w:rsid w:val="003A226F"/>
    <w:rsid w:val="003C24DF"/>
    <w:rsid w:val="003C6D5B"/>
    <w:rsid w:val="003E1BD6"/>
    <w:rsid w:val="004521F6"/>
    <w:rsid w:val="0045549A"/>
    <w:rsid w:val="00461D07"/>
    <w:rsid w:val="0048454C"/>
    <w:rsid w:val="004B3F0D"/>
    <w:rsid w:val="005135B3"/>
    <w:rsid w:val="00520376"/>
    <w:rsid w:val="0054395B"/>
    <w:rsid w:val="00554D9E"/>
    <w:rsid w:val="005D2165"/>
    <w:rsid w:val="005E06F3"/>
    <w:rsid w:val="006012F0"/>
    <w:rsid w:val="00614C3E"/>
    <w:rsid w:val="006619BB"/>
    <w:rsid w:val="0068198D"/>
    <w:rsid w:val="0068C5C8"/>
    <w:rsid w:val="00690427"/>
    <w:rsid w:val="006966F9"/>
    <w:rsid w:val="006C5CE9"/>
    <w:rsid w:val="00760FB0"/>
    <w:rsid w:val="00891C50"/>
    <w:rsid w:val="00984357"/>
    <w:rsid w:val="0099112F"/>
    <w:rsid w:val="00992D94"/>
    <w:rsid w:val="009A7F25"/>
    <w:rsid w:val="009C3E7E"/>
    <w:rsid w:val="009C7636"/>
    <w:rsid w:val="00A06EF7"/>
    <w:rsid w:val="00A568E9"/>
    <w:rsid w:val="00A71E1C"/>
    <w:rsid w:val="00A87332"/>
    <w:rsid w:val="00A952F7"/>
    <w:rsid w:val="00AD20A4"/>
    <w:rsid w:val="00AE4133"/>
    <w:rsid w:val="00B1252B"/>
    <w:rsid w:val="00C0270C"/>
    <w:rsid w:val="00C543F3"/>
    <w:rsid w:val="00C72EE5"/>
    <w:rsid w:val="00C92D4B"/>
    <w:rsid w:val="00CC0898"/>
    <w:rsid w:val="00CF35FD"/>
    <w:rsid w:val="00DB0351"/>
    <w:rsid w:val="00E11CFD"/>
    <w:rsid w:val="00E1565C"/>
    <w:rsid w:val="00E73020"/>
    <w:rsid w:val="00E93862"/>
    <w:rsid w:val="00EE4FE2"/>
    <w:rsid w:val="00EF1EA8"/>
    <w:rsid w:val="00F40DF3"/>
    <w:rsid w:val="00F80248"/>
    <w:rsid w:val="00FB242A"/>
    <w:rsid w:val="00FC77ED"/>
    <w:rsid w:val="02CFAAFF"/>
    <w:rsid w:val="02E8A9B0"/>
    <w:rsid w:val="036B1C7E"/>
    <w:rsid w:val="037F8102"/>
    <w:rsid w:val="04BF74F1"/>
    <w:rsid w:val="0533567F"/>
    <w:rsid w:val="05457170"/>
    <w:rsid w:val="06457D80"/>
    <w:rsid w:val="06B627FD"/>
    <w:rsid w:val="0709519C"/>
    <w:rsid w:val="0771D5C5"/>
    <w:rsid w:val="0791E98B"/>
    <w:rsid w:val="094B61CE"/>
    <w:rsid w:val="0A6A374F"/>
    <w:rsid w:val="0BC4AD11"/>
    <w:rsid w:val="0D7F8554"/>
    <w:rsid w:val="0E0D8CE3"/>
    <w:rsid w:val="0EB1FD5B"/>
    <w:rsid w:val="0EB77B6D"/>
    <w:rsid w:val="0EBF42F8"/>
    <w:rsid w:val="0EE79E95"/>
    <w:rsid w:val="0F235BA8"/>
    <w:rsid w:val="10E8E171"/>
    <w:rsid w:val="12A222CB"/>
    <w:rsid w:val="13BCD2A9"/>
    <w:rsid w:val="14180456"/>
    <w:rsid w:val="14E42053"/>
    <w:rsid w:val="15237688"/>
    <w:rsid w:val="1632C2E6"/>
    <w:rsid w:val="164E1A7E"/>
    <w:rsid w:val="170A438F"/>
    <w:rsid w:val="17428441"/>
    <w:rsid w:val="179EEA80"/>
    <w:rsid w:val="18F38DCF"/>
    <w:rsid w:val="1BFFF645"/>
    <w:rsid w:val="1DC45DB0"/>
    <w:rsid w:val="1E45D7B2"/>
    <w:rsid w:val="1E9EFB99"/>
    <w:rsid w:val="1EC427A4"/>
    <w:rsid w:val="22A6BEDC"/>
    <w:rsid w:val="2304EB2D"/>
    <w:rsid w:val="25572EFA"/>
    <w:rsid w:val="2624EBEB"/>
    <w:rsid w:val="262556A8"/>
    <w:rsid w:val="28ABCFC6"/>
    <w:rsid w:val="28B62D03"/>
    <w:rsid w:val="290B3C8A"/>
    <w:rsid w:val="29380A15"/>
    <w:rsid w:val="29B7EC93"/>
    <w:rsid w:val="2B202FC2"/>
    <w:rsid w:val="2BCE5349"/>
    <w:rsid w:val="2C11A830"/>
    <w:rsid w:val="2CA07581"/>
    <w:rsid w:val="2D4289C1"/>
    <w:rsid w:val="2DDAE129"/>
    <w:rsid w:val="2DFA6DBF"/>
    <w:rsid w:val="2FC63667"/>
    <w:rsid w:val="30459D43"/>
    <w:rsid w:val="30B27DAE"/>
    <w:rsid w:val="317A9737"/>
    <w:rsid w:val="33609AB3"/>
    <w:rsid w:val="33B3A873"/>
    <w:rsid w:val="33DB012C"/>
    <w:rsid w:val="33E0C055"/>
    <w:rsid w:val="34EEFA3A"/>
    <w:rsid w:val="351C9AD9"/>
    <w:rsid w:val="35BE36F7"/>
    <w:rsid w:val="35EE04F5"/>
    <w:rsid w:val="393AA19F"/>
    <w:rsid w:val="3AC355B6"/>
    <w:rsid w:val="3BC37A67"/>
    <w:rsid w:val="3C1E045F"/>
    <w:rsid w:val="3C619D51"/>
    <w:rsid w:val="3D057029"/>
    <w:rsid w:val="3D0A1F2B"/>
    <w:rsid w:val="3D27410D"/>
    <w:rsid w:val="3DB07139"/>
    <w:rsid w:val="3F0CC99F"/>
    <w:rsid w:val="3F8F7C20"/>
    <w:rsid w:val="409B2083"/>
    <w:rsid w:val="40D14EB4"/>
    <w:rsid w:val="40DA2852"/>
    <w:rsid w:val="410E85BA"/>
    <w:rsid w:val="41C20E30"/>
    <w:rsid w:val="4303F8B0"/>
    <w:rsid w:val="433A6E0A"/>
    <w:rsid w:val="4390BA74"/>
    <w:rsid w:val="4392F87A"/>
    <w:rsid w:val="442A4F51"/>
    <w:rsid w:val="44A3249E"/>
    <w:rsid w:val="44EA665A"/>
    <w:rsid w:val="453A239D"/>
    <w:rsid w:val="45C1751A"/>
    <w:rsid w:val="461C2849"/>
    <w:rsid w:val="469BF12E"/>
    <w:rsid w:val="4749E8F1"/>
    <w:rsid w:val="474D7A5B"/>
    <w:rsid w:val="48BB0BC0"/>
    <w:rsid w:val="4A71710D"/>
    <w:rsid w:val="4A9F90DF"/>
    <w:rsid w:val="4AE4391C"/>
    <w:rsid w:val="4CED32A7"/>
    <w:rsid w:val="4D18E07C"/>
    <w:rsid w:val="4E9A43FA"/>
    <w:rsid w:val="4EA5F711"/>
    <w:rsid w:val="4ECD13D4"/>
    <w:rsid w:val="4F109C0A"/>
    <w:rsid w:val="51302394"/>
    <w:rsid w:val="51AA11FE"/>
    <w:rsid w:val="51B2774D"/>
    <w:rsid w:val="52E42C1B"/>
    <w:rsid w:val="53B5D069"/>
    <w:rsid w:val="54A77F5E"/>
    <w:rsid w:val="54C50D91"/>
    <w:rsid w:val="55965B72"/>
    <w:rsid w:val="56A47E6B"/>
    <w:rsid w:val="56BB91DB"/>
    <w:rsid w:val="5806D5F7"/>
    <w:rsid w:val="5A01044A"/>
    <w:rsid w:val="5D4A3067"/>
    <w:rsid w:val="5EE7583F"/>
    <w:rsid w:val="60FEE7A3"/>
    <w:rsid w:val="61EED751"/>
    <w:rsid w:val="62A7736F"/>
    <w:rsid w:val="63A5F861"/>
    <w:rsid w:val="644057E7"/>
    <w:rsid w:val="64778A8A"/>
    <w:rsid w:val="64969734"/>
    <w:rsid w:val="655A292E"/>
    <w:rsid w:val="65C30D55"/>
    <w:rsid w:val="6701AD8A"/>
    <w:rsid w:val="680A8B84"/>
    <w:rsid w:val="68A49F74"/>
    <w:rsid w:val="6B0472BC"/>
    <w:rsid w:val="6B4A628B"/>
    <w:rsid w:val="6BD92B41"/>
    <w:rsid w:val="6C71F845"/>
    <w:rsid w:val="6C7A39E1"/>
    <w:rsid w:val="6DFE6AC8"/>
    <w:rsid w:val="6F6A7534"/>
    <w:rsid w:val="704729E2"/>
    <w:rsid w:val="709F1BD1"/>
    <w:rsid w:val="70D8C358"/>
    <w:rsid w:val="7148E2CC"/>
    <w:rsid w:val="719479A4"/>
    <w:rsid w:val="730E6FB2"/>
    <w:rsid w:val="73A55053"/>
    <w:rsid w:val="743265A0"/>
    <w:rsid w:val="75DD21F5"/>
    <w:rsid w:val="7627D8AB"/>
    <w:rsid w:val="7728EEC4"/>
    <w:rsid w:val="77F4682A"/>
    <w:rsid w:val="78139F9A"/>
    <w:rsid w:val="791014E7"/>
    <w:rsid w:val="7B1364B3"/>
    <w:rsid w:val="7BD6F03B"/>
    <w:rsid w:val="7C8FEE91"/>
    <w:rsid w:val="7E66CFC0"/>
    <w:rsid w:val="7EC3FCAD"/>
    <w:rsid w:val="7FD4B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A608E0"/>
  <w15:docId w15:val="{7B211A82-8E7A-4EF8-9A64-B84E4C897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52F7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07-testo">
    <w:name w:val="07-testo"/>
    <w:basedOn w:val="Normale"/>
    <w:rsid w:val="00024DA4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024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rsid w:val="00024DA4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24DA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4DA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305D85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3C24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24DF"/>
  </w:style>
  <w:style w:type="paragraph" w:customStyle="1" w:styleId="paragraph">
    <w:name w:val="paragraph"/>
    <w:basedOn w:val="Normale"/>
    <w:rsid w:val="00037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037EA1"/>
  </w:style>
  <w:style w:type="character" w:customStyle="1" w:styleId="eop">
    <w:name w:val="eop"/>
    <w:basedOn w:val="Carpredefinitoparagrafo"/>
    <w:rsid w:val="00037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8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9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a79eef-a69e-4a66-8b55-028d38292579">
      <Terms xmlns="http://schemas.microsoft.com/office/infopath/2007/PartnerControls"/>
    </lcf76f155ced4ddcb4097134ff3c332f>
    <TaxCatchAll xmlns="0fbfb32c-7e65-4512-a09f-9c9691456a7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27707CFF95404D890CADBC23AED2C7" ma:contentTypeVersion="17" ma:contentTypeDescription="Creare un nuovo documento." ma:contentTypeScope="" ma:versionID="68c681db3515d61027dd89c05cc8f890">
  <xsd:schema xmlns:xsd="http://www.w3.org/2001/XMLSchema" xmlns:xs="http://www.w3.org/2001/XMLSchema" xmlns:p="http://schemas.microsoft.com/office/2006/metadata/properties" xmlns:ns2="aca79eef-a69e-4a66-8b55-028d38292579" xmlns:ns3="0fbfb32c-7e65-4512-a09f-9c9691456a72" targetNamespace="http://schemas.microsoft.com/office/2006/metadata/properties" ma:root="true" ma:fieldsID="bc38909bef9b252a40dfb017a37402dc" ns2:_="" ns3:_="">
    <xsd:import namespace="aca79eef-a69e-4a66-8b55-028d38292579"/>
    <xsd:import namespace="0fbfb32c-7e65-4512-a09f-9c9691456a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79eef-a69e-4a66-8b55-028d38292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7bd1fcfc-a3b5-43ab-a898-b8d6ea4204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fb32c-7e65-4512-a09f-9c9691456a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2b9f55f-4323-423c-81c9-4d92f148eb64}" ma:internalName="TaxCatchAll" ma:showField="CatchAllData" ma:web="0fbfb32c-7e65-4512-a09f-9c9691456a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964B5F-344C-4A07-81D3-14D7C32125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D8C078-AD04-4AC6-ACE7-04A06CAAA646}">
  <ds:schemaRefs>
    <ds:schemaRef ds:uri="http://schemas.microsoft.com/office/2006/metadata/properties"/>
    <ds:schemaRef ds:uri="http://schemas.microsoft.com/office/infopath/2007/PartnerControls"/>
    <ds:schemaRef ds:uri="aca79eef-a69e-4a66-8b55-028d38292579"/>
    <ds:schemaRef ds:uri="0fbfb32c-7e65-4512-a09f-9c9691456a72"/>
  </ds:schemaRefs>
</ds:datastoreItem>
</file>

<file path=customXml/itemProps3.xml><?xml version="1.0" encoding="utf-8"?>
<ds:datastoreItem xmlns:ds="http://schemas.openxmlformats.org/officeDocument/2006/customXml" ds:itemID="{5A04B260-3C25-4A83-9418-590485CE75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a79eef-a69e-4a66-8b55-028d38292579"/>
    <ds:schemaRef ds:uri="0fbfb32c-7e65-4512-a09f-9c9691456a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787</dc:creator>
  <cp:lastModifiedBy>Marta Baiguera</cp:lastModifiedBy>
  <cp:revision>13</cp:revision>
  <cp:lastPrinted>2021-04-08T07:28:00Z</cp:lastPrinted>
  <dcterms:created xsi:type="dcterms:W3CDTF">2024-02-19T15:55:00Z</dcterms:created>
  <dcterms:modified xsi:type="dcterms:W3CDTF">2026-02-20T16:50:00Z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0x010100A527707CFF95404D890CADBC23AED2C7</vt:lpwstr>
  </property>
  <property fmtid="{D5CDD505-2E9C-101B-9397-08002B2CF9AE}" pid="3" name="MediaServiceImageTags">
    <vt:lpwstr/>
  </property>
</Properties>
</file>