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63684744"/>
      <w:r w:rsidRPr="004C5C6B">
        <w:rPr>
          <w:rFonts w:asciiTheme="majorHAnsi" w:hAnsiTheme="majorHAnsi" w:cstheme="majorHAnsi"/>
          <w:sz w:val="22"/>
          <w:szCs w:val="22"/>
        </w:rPr>
        <w:t>Per il prossimo anno scolastico propongo l’adozione del testo:</w:t>
      </w:r>
    </w:p>
    <w:p w14:paraId="067588B2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37EF52" w14:textId="6D3E687D" w:rsidR="00036EF9" w:rsidRPr="00036EF9" w:rsidRDefault="00036EF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L.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Bonci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M.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Nella Caspani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L.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Riboldi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M.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Bonazzi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S.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Rossi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–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M.</w:t>
      </w:r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36EF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Screpanti</w:t>
      </w:r>
      <w:proofErr w:type="spellEnd"/>
    </w:p>
    <w:p w14:paraId="5B5D5F55" w14:textId="58FDD762" w:rsidR="00F01531" w:rsidRPr="00F01531" w:rsidRDefault="00036EF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Amiche </w:t>
      </w:r>
      <w:r w:rsidR="00003EE1" w:rsidRPr="00997649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D</w:t>
      </w:r>
      <w:r w:rsidRPr="00997649"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iscipline</w:t>
      </w:r>
      <w:r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 xml:space="preserve"> – Crescere insieme per un mondo migliore</w:t>
      </w:r>
    </w:p>
    <w:p w14:paraId="0BA21695" w14:textId="0999A4DC" w:rsidR="00757611" w:rsidRPr="00FD4EE3" w:rsidRDefault="0001360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Lang</w:t>
      </w:r>
      <w:r w:rsidR="00757611" w:rsidRPr="00FD4EE3">
        <w:rPr>
          <w:rFonts w:asciiTheme="majorHAnsi" w:hAnsiTheme="majorHAnsi" w:cstheme="majorHAnsi"/>
          <w:sz w:val="22"/>
          <w:szCs w:val="22"/>
        </w:rPr>
        <w:t>,</w:t>
      </w:r>
      <w:r w:rsidR="00C60134" w:rsidRPr="00FD4EE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60134" w:rsidRPr="00FD4EE3">
        <w:rPr>
          <w:rFonts w:asciiTheme="majorHAnsi" w:hAnsiTheme="majorHAnsi" w:cstheme="majorHAnsi"/>
          <w:sz w:val="22"/>
          <w:szCs w:val="22"/>
        </w:rPr>
        <w:t>Sanoma</w:t>
      </w:r>
      <w:proofErr w:type="spellEnd"/>
      <w:r w:rsidR="00C60134" w:rsidRPr="00FD4EE3">
        <w:rPr>
          <w:rFonts w:asciiTheme="majorHAnsi" w:hAnsiTheme="majorHAnsi" w:cstheme="majorHAnsi"/>
          <w:sz w:val="22"/>
          <w:szCs w:val="22"/>
        </w:rPr>
        <w:t xml:space="preserve"> Italia,</w:t>
      </w:r>
      <w:r w:rsidR="00757611" w:rsidRPr="00FD4EE3">
        <w:rPr>
          <w:rFonts w:asciiTheme="majorHAnsi" w:hAnsiTheme="majorHAnsi" w:cstheme="majorHAnsi"/>
          <w:sz w:val="22"/>
          <w:szCs w:val="22"/>
        </w:rPr>
        <w:t xml:space="preserve"> 202</w:t>
      </w:r>
      <w:r w:rsidR="00C60134" w:rsidRPr="00FD4EE3">
        <w:rPr>
          <w:rFonts w:asciiTheme="majorHAnsi" w:hAnsiTheme="majorHAnsi" w:cstheme="majorHAnsi"/>
          <w:sz w:val="22"/>
          <w:szCs w:val="22"/>
        </w:rPr>
        <w:t>3</w:t>
      </w:r>
    </w:p>
    <w:bookmarkEnd w:id="0"/>
    <w:p w14:paraId="64491078" w14:textId="77777777" w:rsidR="00757611" w:rsidRPr="00FD4EE3" w:rsidRDefault="00757611" w:rsidP="00FD4EE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088"/>
      </w:tblGrid>
      <w:tr w:rsidR="007776A8" w:rsidRPr="008E01DD" w14:paraId="21334735" w14:textId="0D7102A9" w:rsidTr="254917C8">
        <w:trPr>
          <w:trHeight w:val="237"/>
        </w:trPr>
        <w:tc>
          <w:tcPr>
            <w:tcW w:w="5111" w:type="dxa"/>
          </w:tcPr>
          <w:p w14:paraId="18F5DD08" w14:textId="29724210" w:rsidR="007776A8" w:rsidRPr="00C63430" w:rsidRDefault="00534401" w:rsidP="07A33E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</w:pPr>
            <w:bookmarkStart w:id="1" w:name="_Hlk63684124"/>
            <w:r w:rsidRPr="07A33E52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Amiche discipline 4</w:t>
            </w:r>
          </w:p>
        </w:tc>
        <w:tc>
          <w:tcPr>
            <w:tcW w:w="5088" w:type="dxa"/>
          </w:tcPr>
          <w:p w14:paraId="437FC0B8" w14:textId="08836B4B" w:rsidR="007776A8" w:rsidRPr="00F01531" w:rsidRDefault="00534401" w:rsidP="07A33E5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</w:pPr>
            <w:r w:rsidRPr="07A33E52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Amiche discipline 5</w:t>
            </w:r>
          </w:p>
        </w:tc>
      </w:tr>
      <w:tr w:rsidR="007776A8" w:rsidRPr="00FD4EE3" w14:paraId="3ECE2155" w14:textId="5B8E978C" w:rsidTr="254917C8">
        <w:trPr>
          <w:trHeight w:val="784"/>
        </w:trPr>
        <w:tc>
          <w:tcPr>
            <w:tcW w:w="5111" w:type="dxa"/>
          </w:tcPr>
          <w:p w14:paraId="0F3AD238" w14:textId="67E077E9" w:rsidR="007776A8" w:rsidRPr="00E62A34" w:rsidRDefault="00534401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Storia + Geografia + Matematica + Scienze + </w:t>
            </w:r>
            <w:r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Atlante </w:t>
            </w:r>
            <w:r w:rsidR="000D1D7D"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antropologico 4/5 </w:t>
            </w:r>
            <w:r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+ </w:t>
            </w:r>
            <w:r w:rsidR="000D1D7D" w:rsidRPr="00997649">
              <w:rPr>
                <w:rFonts w:asciiTheme="majorHAnsi" w:hAnsiTheme="majorHAnsi" w:cstheme="majorBidi"/>
                <w:sz w:val="22"/>
                <w:szCs w:val="22"/>
              </w:rPr>
              <w:t>Laboratorio</w:t>
            </w:r>
            <w:r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0D1D7D" w:rsidRPr="00997649">
              <w:rPr>
                <w:rFonts w:asciiTheme="majorHAnsi" w:hAnsiTheme="majorHAnsi" w:cstheme="majorBidi"/>
                <w:sz w:val="22"/>
                <w:szCs w:val="22"/>
              </w:rPr>
              <w:t>a</w:t>
            </w:r>
            <w:r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ntropologico </w:t>
            </w:r>
            <w:r w:rsidR="000D1D7D"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e Mappe </w:t>
            </w:r>
            <w:r w:rsidRPr="00997649">
              <w:rPr>
                <w:rFonts w:asciiTheme="majorHAnsi" w:hAnsiTheme="majorHAnsi" w:cstheme="majorBidi"/>
                <w:sz w:val="22"/>
                <w:szCs w:val="22"/>
              </w:rPr>
              <w:t>4</w:t>
            </w:r>
            <w:r w:rsidR="000D1D7D"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/5 </w:t>
            </w:r>
            <w:r w:rsidR="00076E35"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+ </w:t>
            </w:r>
            <w:r w:rsidR="000D1D7D" w:rsidRPr="00997649">
              <w:rPr>
                <w:rFonts w:asciiTheme="majorHAnsi" w:hAnsiTheme="majorHAnsi" w:cstheme="majorBidi"/>
                <w:sz w:val="22"/>
                <w:szCs w:val="22"/>
              </w:rPr>
              <w:t>Laboratorio</w:t>
            </w:r>
            <w:r w:rsidR="00076E35"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0D1D7D" w:rsidRPr="00997649">
              <w:rPr>
                <w:rFonts w:asciiTheme="majorHAnsi" w:hAnsiTheme="majorHAnsi" w:cstheme="majorBidi"/>
                <w:sz w:val="22"/>
                <w:szCs w:val="22"/>
              </w:rPr>
              <w:t>s</w:t>
            </w:r>
            <w:r w:rsidR="00076E35" w:rsidRPr="00997649">
              <w:rPr>
                <w:rFonts w:asciiTheme="majorHAnsi" w:hAnsiTheme="majorHAnsi" w:cstheme="majorBidi"/>
                <w:sz w:val="22"/>
                <w:szCs w:val="22"/>
              </w:rPr>
              <w:t>cientifico</w:t>
            </w:r>
            <w:r w:rsidR="000D1D7D"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 e Mappe</w:t>
            </w:r>
            <w:r w:rsidR="00076E35"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 4</w:t>
            </w:r>
            <w:r w:rsidR="000D1D7D" w:rsidRPr="00997649">
              <w:rPr>
                <w:rFonts w:asciiTheme="majorHAnsi" w:hAnsiTheme="majorHAnsi" w:cstheme="majorBidi"/>
                <w:sz w:val="22"/>
                <w:szCs w:val="22"/>
              </w:rPr>
              <w:t>/5</w:t>
            </w:r>
            <w:r w:rsidR="00076E35"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007776A8" w:rsidRPr="00997649">
              <w:rPr>
                <w:rFonts w:asciiTheme="majorHAnsi" w:hAnsiTheme="majorHAnsi" w:cstheme="majorBidi"/>
                <w:sz w:val="22"/>
                <w:szCs w:val="22"/>
              </w:rPr>
              <w:t xml:space="preserve">+ </w:t>
            </w:r>
            <w:proofErr w:type="spellStart"/>
            <w:r w:rsidR="007776A8"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MyApp</w:t>
            </w:r>
            <w:proofErr w:type="spellEnd"/>
            <w:r w:rsidR="007776A8"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 + Libro digitale + Libro digitale liquido + </w:t>
            </w:r>
            <w:proofErr w:type="spellStart"/>
            <w:r w:rsidR="007776A8"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KmZero</w:t>
            </w:r>
            <w:proofErr w:type="spellEnd"/>
          </w:p>
          <w:p w14:paraId="2DA24950" w14:textId="77777777" w:rsidR="00E62A34" w:rsidRPr="00E62A34" w:rsidRDefault="00E62A34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  <w:shd w:val="clear" w:color="auto" w:fill="FFFFFF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  <w:shd w:val="clear" w:color="auto" w:fill="FFFFFF"/>
              </w:rPr>
              <w:t>9788861618534</w:t>
            </w:r>
          </w:p>
          <w:p w14:paraId="43C4C3E5" w14:textId="2F8159D3" w:rsidR="007776A8" w:rsidRPr="00E62A34" w:rsidRDefault="00E62A34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5088" w:type="dxa"/>
          </w:tcPr>
          <w:p w14:paraId="2A1FCCD4" w14:textId="4723B108" w:rsidR="00E62A34" w:rsidRPr="00E62A34" w:rsidRDefault="00E62A34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Storia + Geografia + Matematica + Scienze + </w:t>
            </w:r>
            <w:proofErr w:type="spellStart"/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MyApp</w:t>
            </w:r>
            <w:proofErr w:type="spellEnd"/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 + Libro digitale + Libro digitale liquido + </w:t>
            </w:r>
            <w:proofErr w:type="spellStart"/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KmZero</w:t>
            </w:r>
            <w:proofErr w:type="spellEnd"/>
          </w:p>
          <w:p w14:paraId="1796E0BC" w14:textId="77777777" w:rsidR="00850328" w:rsidRPr="00850328" w:rsidRDefault="00850328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  <w:shd w:val="clear" w:color="auto" w:fill="FFFFFF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  <w:shd w:val="clear" w:color="auto" w:fill="FFFFFF"/>
              </w:rPr>
              <w:t>9788861619210</w:t>
            </w:r>
          </w:p>
          <w:p w14:paraId="0858CF06" w14:textId="49C14C3F" w:rsidR="007776A8" w:rsidRPr="00E62A34" w:rsidRDefault="00E62A34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Prezzo ministeriale</w:t>
            </w:r>
          </w:p>
        </w:tc>
      </w:tr>
      <w:tr w:rsidR="00850328" w:rsidRPr="00FD4EE3" w14:paraId="71F73EAF" w14:textId="77777777" w:rsidTr="254917C8">
        <w:trPr>
          <w:trHeight w:val="60"/>
        </w:trPr>
        <w:tc>
          <w:tcPr>
            <w:tcW w:w="5111" w:type="dxa"/>
          </w:tcPr>
          <w:p w14:paraId="0BD5FD04" w14:textId="1F902BFA" w:rsidR="00850328" w:rsidRPr="00E62A34" w:rsidRDefault="00850328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Amiche discipline 4 - Antropologico</w:t>
            </w:r>
          </w:p>
        </w:tc>
        <w:tc>
          <w:tcPr>
            <w:tcW w:w="5088" w:type="dxa"/>
          </w:tcPr>
          <w:p w14:paraId="2B583508" w14:textId="6F2DECA5" w:rsidR="00850328" w:rsidRPr="00E62A34" w:rsidRDefault="00850328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Amiche discipline 5 - Antropologico</w:t>
            </w:r>
          </w:p>
        </w:tc>
      </w:tr>
      <w:tr w:rsidR="00850328" w:rsidRPr="00FD4EE3" w14:paraId="3643DF72" w14:textId="77777777" w:rsidTr="254917C8">
        <w:trPr>
          <w:trHeight w:val="784"/>
        </w:trPr>
        <w:tc>
          <w:tcPr>
            <w:tcW w:w="5111" w:type="dxa"/>
          </w:tcPr>
          <w:p w14:paraId="4F42B89E" w14:textId="608ABF29" w:rsidR="00850328" w:rsidRPr="00834298" w:rsidRDefault="00850328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Storia + Geografia </w:t>
            </w:r>
            <w:r w:rsidRPr="00F60B31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+ </w:t>
            </w:r>
            <w:r w:rsidR="000D1D7D" w:rsidRPr="00F60B31">
              <w:rPr>
                <w:rFonts w:asciiTheme="majorHAnsi" w:hAnsiTheme="majorHAnsi" w:cstheme="majorBidi"/>
                <w:sz w:val="22"/>
                <w:szCs w:val="22"/>
              </w:rPr>
              <w:t xml:space="preserve">Atlante antropologico 4/5 + Laboratorio antropologico e Mappe 4/5 </w:t>
            </w: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+ </w:t>
            </w:r>
            <w:proofErr w:type="spellStart"/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MyApp</w:t>
            </w:r>
            <w:proofErr w:type="spellEnd"/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 + Libro digitale + Libro digitale liquido + </w:t>
            </w:r>
            <w:proofErr w:type="spellStart"/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KmZero</w:t>
            </w:r>
            <w:proofErr w:type="spellEnd"/>
          </w:p>
          <w:p w14:paraId="429697DB" w14:textId="00036963" w:rsidR="005D38E2" w:rsidRPr="00834298" w:rsidRDefault="005D38E2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  <w:shd w:val="clear" w:color="auto" w:fill="FFFFFF"/>
              </w:rPr>
              <w:t>9788861619173</w:t>
            </w:r>
          </w:p>
          <w:p w14:paraId="352CA40E" w14:textId="1142968F" w:rsidR="00850328" w:rsidRPr="00834298" w:rsidRDefault="00850328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5088" w:type="dxa"/>
          </w:tcPr>
          <w:p w14:paraId="189F335E" w14:textId="50F4CAD5" w:rsidR="005D38E2" w:rsidRPr="00834298" w:rsidRDefault="005D38E2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Storia + Geografia + </w:t>
            </w:r>
            <w:proofErr w:type="spellStart"/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MyApp</w:t>
            </w:r>
            <w:proofErr w:type="spellEnd"/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 xml:space="preserve"> + Libro digitale + Libro digitale liquido + </w:t>
            </w:r>
            <w:proofErr w:type="spellStart"/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KmZero</w:t>
            </w:r>
            <w:proofErr w:type="spellEnd"/>
          </w:p>
          <w:p w14:paraId="50F7F1B5" w14:textId="77777777" w:rsidR="00F60B31" w:rsidRDefault="3DEE2C54" w:rsidP="00F60B31">
            <w:pPr>
              <w:shd w:val="clear" w:color="auto" w:fill="FFFFFF" w:themeFill="background1"/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 w:rsidRPr="254917C8">
              <w:rPr>
                <w:rFonts w:asciiTheme="majorHAnsi" w:hAnsiTheme="majorHAnsi" w:cstheme="majorBidi"/>
                <w:color w:val="333333"/>
                <w:sz w:val="22"/>
                <w:szCs w:val="22"/>
                <w:shd w:val="clear" w:color="auto" w:fill="FFFFFF"/>
              </w:rPr>
              <w:t>9788861619234</w:t>
            </w:r>
          </w:p>
          <w:p w14:paraId="0C9E76E5" w14:textId="6866F5FE" w:rsidR="00850328" w:rsidRPr="00834298" w:rsidRDefault="005D38E2" w:rsidP="00F60B31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color w:val="333333"/>
                <w:sz w:val="22"/>
                <w:szCs w:val="22"/>
              </w:rPr>
              <w:t>Prezzo ministeriale</w:t>
            </w:r>
          </w:p>
        </w:tc>
      </w:tr>
      <w:tr w:rsidR="00834298" w:rsidRPr="00FD4EE3" w14:paraId="611BAD9E" w14:textId="77777777" w:rsidTr="254917C8">
        <w:trPr>
          <w:trHeight w:val="60"/>
        </w:trPr>
        <w:tc>
          <w:tcPr>
            <w:tcW w:w="5111" w:type="dxa"/>
          </w:tcPr>
          <w:p w14:paraId="63D10E80" w14:textId="49E08708" w:rsidR="00834298" w:rsidRPr="00834298" w:rsidRDefault="00834298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Amiche discipline 4 - Scientifico</w:t>
            </w:r>
          </w:p>
        </w:tc>
        <w:tc>
          <w:tcPr>
            <w:tcW w:w="5088" w:type="dxa"/>
          </w:tcPr>
          <w:p w14:paraId="662629BA" w14:textId="0BB17672" w:rsidR="00834298" w:rsidRPr="00834298" w:rsidRDefault="00834298" w:rsidP="07A33E52">
            <w:pPr>
              <w:shd w:val="clear" w:color="auto" w:fill="FFFFFF" w:themeFill="background1"/>
              <w:rPr>
                <w:rFonts w:asciiTheme="majorHAnsi" w:hAnsiTheme="majorHAnsi" w:cstheme="majorBidi"/>
                <w:color w:val="333333"/>
                <w:sz w:val="22"/>
                <w:szCs w:val="22"/>
              </w:rPr>
            </w:pPr>
            <w:r w:rsidRPr="07A33E52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Amiche discipline 5 - Scientifico</w:t>
            </w:r>
          </w:p>
        </w:tc>
      </w:tr>
      <w:tr w:rsidR="00834298" w:rsidRPr="00FD4EE3" w14:paraId="6987F4CF" w14:textId="77777777" w:rsidTr="254917C8">
        <w:trPr>
          <w:trHeight w:val="784"/>
        </w:trPr>
        <w:tc>
          <w:tcPr>
            <w:tcW w:w="5111" w:type="dxa"/>
          </w:tcPr>
          <w:p w14:paraId="64734E07" w14:textId="50B61140" w:rsidR="00834298" w:rsidRPr="003A46C3" w:rsidRDefault="00834298" w:rsidP="0083429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Matematica + Scienze + </w:t>
            </w:r>
            <w:r w:rsidR="000D1D7D" w:rsidRPr="00D56BBD">
              <w:rPr>
                <w:rFonts w:asciiTheme="majorHAnsi" w:hAnsiTheme="majorHAnsi" w:cstheme="majorBidi"/>
                <w:sz w:val="22"/>
                <w:szCs w:val="22"/>
              </w:rPr>
              <w:t xml:space="preserve">Laboratorio scientifico e Mappe 4/5 </w:t>
            </w:r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</w:t>
            </w:r>
            <w:proofErr w:type="spellStart"/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</w:t>
            </w:r>
            <w:proofErr w:type="spellStart"/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KmZero</w:t>
            </w:r>
            <w:proofErr w:type="spellEnd"/>
          </w:p>
          <w:p w14:paraId="250583E3" w14:textId="7166EA9E" w:rsidR="003A46C3" w:rsidRPr="003A46C3" w:rsidRDefault="003A46C3" w:rsidP="0083429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9788861619197</w:t>
            </w:r>
          </w:p>
          <w:p w14:paraId="7DE0798F" w14:textId="28000D28" w:rsidR="00834298" w:rsidRPr="003A46C3" w:rsidRDefault="00834298" w:rsidP="00834298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5088" w:type="dxa"/>
          </w:tcPr>
          <w:p w14:paraId="3FF042CB" w14:textId="248ABF0F" w:rsidR="003A46C3" w:rsidRPr="003A46C3" w:rsidRDefault="003A46C3" w:rsidP="003A46C3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Matematica + Scienze + </w:t>
            </w:r>
            <w:proofErr w:type="spellStart"/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</w:t>
            </w:r>
            <w:proofErr w:type="spellStart"/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KmZero</w:t>
            </w:r>
            <w:proofErr w:type="spellEnd"/>
          </w:p>
          <w:p w14:paraId="7D911AFA" w14:textId="44EBE3B6" w:rsidR="003A46C3" w:rsidRPr="003A46C3" w:rsidRDefault="003A46C3" w:rsidP="003A46C3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9788861619258</w:t>
            </w:r>
          </w:p>
          <w:p w14:paraId="27A46A1F" w14:textId="1287C4AF" w:rsidR="00834298" w:rsidRPr="003A46C3" w:rsidRDefault="003A46C3" w:rsidP="003A46C3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3A46C3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</w:tr>
      <w:bookmarkEnd w:id="1"/>
    </w:tbl>
    <w:p w14:paraId="1CE9244A" w14:textId="38B4D70A" w:rsidR="00757611" w:rsidRDefault="00757611" w:rsidP="00FD4EE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721F955" w14:textId="507681BA" w:rsidR="00757611" w:rsidRPr="00FD4EE3" w:rsidRDefault="0082135E" w:rsidP="254917C8">
      <w:pPr>
        <w:jc w:val="both"/>
        <w:rPr>
          <w:rFonts w:asciiTheme="majorHAnsi" w:hAnsiTheme="majorHAnsi" w:cstheme="majorBidi"/>
          <w:i/>
          <w:iCs/>
          <w:color w:val="000000"/>
          <w:sz w:val="22"/>
          <w:szCs w:val="22"/>
        </w:rPr>
      </w:pPr>
      <w:r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Oltre il corso cartaceo, è </w:t>
      </w:r>
      <w:r w:rsidR="00775246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prevista</w:t>
      </w:r>
      <w:r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anche la versione digitale</w:t>
      </w:r>
      <w:r w:rsidR="00757611"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, nel formato </w:t>
      </w:r>
      <w:r w:rsidR="00757611" w:rsidRPr="254917C8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>Libro digitale</w:t>
      </w:r>
      <w:r w:rsidR="00757611"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che riproduce in modo fedele l’esperienza di lettura su carta, con tutte le risorse multimediali, disponibile online e scaricabile offline tramite l’app Reader+, e anche nel formato </w:t>
      </w:r>
      <w:r w:rsidR="00757611" w:rsidRPr="254917C8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>Libro digitale liquido</w:t>
      </w:r>
      <w:r w:rsidR="00757611"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, uno strumento pensato per l’inclusione, in quanto contiene la lettura automatica del testo e un pannello per l’accessibilità (caratteri ad alta leggibilità, dimensione dei caratteri, testo tutto maiuscolo, possibilità di modificare il contrasto). L’offerta digitale </w:t>
      </w:r>
      <w:r w:rsidR="00E8774B"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è arricchita dal</w:t>
      </w:r>
      <w:r w:rsidR="00757611"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la </w:t>
      </w:r>
      <w:r w:rsidR="00757611" w:rsidRPr="254917C8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 xml:space="preserve">piattaforma </w:t>
      </w:r>
      <w:proofErr w:type="spellStart"/>
      <w:r w:rsidR="00757611" w:rsidRPr="254917C8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>KmZero</w:t>
      </w:r>
      <w:proofErr w:type="spellEnd"/>
      <w:r w:rsidR="00757611"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, un ambiente online, con tanti materiali integrativi e risorse digitali per studiare, esercitarsi e approfondire, e, per i docenti, strumenti per creare lezioni e verificare i progressi degli studenti. Infine, l’applicazione </w:t>
      </w:r>
      <w:proofErr w:type="spellStart"/>
      <w:r w:rsidR="00757611" w:rsidRPr="254917C8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>MyApp</w:t>
      </w:r>
      <w:proofErr w:type="spellEnd"/>
      <w:r w:rsidR="00757611"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per poter accedere, ovunque e i</w:t>
      </w:r>
      <w:r w:rsidR="0008672D"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n</w:t>
      </w:r>
      <w:r w:rsidR="00757611"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qualsiasi momento, ai contenuti digitali integrativi inquadrando i </w:t>
      </w:r>
      <w:proofErr w:type="spellStart"/>
      <w:r w:rsidR="00757611"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QRcode</w:t>
      </w:r>
      <w:proofErr w:type="spellEnd"/>
      <w:r w:rsidR="00757611" w:rsidRPr="254917C8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presenti nei libri.</w:t>
      </w:r>
    </w:p>
    <w:p w14:paraId="2424AAEF" w14:textId="77777777" w:rsidR="00954DED" w:rsidRDefault="00954DED" w:rsidP="00FD4EE3">
      <w:pP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78DF1D31" w14:textId="3CBDBC24" w:rsidR="004A6287" w:rsidRPr="00B37EE6" w:rsidRDefault="00B315E6" w:rsidP="00B315E6">
      <w:pPr>
        <w:jc w:val="both"/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</w:pPr>
      <w:r w:rsidRPr="00B315E6">
        <w:rPr>
          <w:rStyle w:val="Enfasicorsivo"/>
          <w:rFonts w:asciiTheme="majorHAnsi" w:hAnsiTheme="majorHAnsi" w:cstheme="majorBidi"/>
          <w:sz w:val="22"/>
          <w:szCs w:val="22"/>
          <w:shd w:val="clear" w:color="auto" w:fill="FFFFFF"/>
        </w:rPr>
        <w:t>G</w:t>
      </w:r>
      <w:r w:rsidR="00B37EE6" w:rsidRPr="00B315E6">
        <w:rPr>
          <w:rFonts w:asciiTheme="majorHAnsi" w:hAnsiTheme="majorHAnsi" w:cstheme="majorBidi"/>
          <w:sz w:val="22"/>
          <w:szCs w:val="22"/>
          <w:shd w:val="clear" w:color="auto" w:fill="FFFFFF"/>
        </w:rPr>
        <w:t xml:space="preserve">li obiettivi </w:t>
      </w:r>
      <w:r w:rsidR="0DBDA722" w:rsidRPr="00B315E6">
        <w:rPr>
          <w:rFonts w:asciiTheme="majorHAnsi" w:hAnsiTheme="majorHAnsi" w:cstheme="majorBidi"/>
          <w:sz w:val="22"/>
          <w:szCs w:val="22"/>
          <w:shd w:val="clear" w:color="auto" w:fill="FFFFFF"/>
        </w:rPr>
        <w:t xml:space="preserve">didattici e pedagogici di Amiche Discipline </w:t>
      </w:r>
      <w:r w:rsidR="00B37EE6" w:rsidRPr="254917C8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>sono la costruzione di un solido metodo di studio sia individuale sia cooperativo e l'educazione emotiva e all'empatia come pilastro e base della costruzione del sapere disciplinare e di tutte le competenze trasversali.</w:t>
      </w:r>
    </w:p>
    <w:p w14:paraId="6B281950" w14:textId="77777777" w:rsidR="00B37EE6" w:rsidRPr="009540E3" w:rsidRDefault="00B37EE6" w:rsidP="00FD4EE3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14:paraId="72001F88" w14:textId="77777777" w:rsidR="00235C43" w:rsidRDefault="00757611" w:rsidP="00235C43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1C33A6">
        <w:rPr>
          <w:rFonts w:asciiTheme="majorHAnsi" w:hAnsiTheme="majorHAnsi" w:cstheme="majorHAnsi"/>
          <w:b/>
          <w:bCs/>
          <w:sz w:val="22"/>
          <w:szCs w:val="22"/>
        </w:rPr>
        <w:t>Le principali caratteristiche dell’opera</w:t>
      </w:r>
    </w:p>
    <w:p w14:paraId="457C437A" w14:textId="77777777" w:rsidR="0043619A" w:rsidRPr="0043619A" w:rsidRDefault="0043619A" w:rsidP="0043619A">
      <w:pPr>
        <w:numPr>
          <w:ilvl w:val="0"/>
          <w:numId w:val="21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Fonts w:asciiTheme="majorHAnsi" w:hAnsiTheme="majorHAnsi" w:cstheme="majorHAnsi"/>
          <w:b/>
          <w:bCs/>
          <w:color w:val="333333"/>
          <w:sz w:val="22"/>
          <w:szCs w:val="22"/>
        </w:rPr>
        <w:t>Didattica visuale e per competenze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: il progetto è caratterizzato da un approccio fortemente inclusivo e dalla chiarezza del </w:t>
      </w:r>
      <w:r w:rsidRPr="0043619A">
        <w:rPr>
          <w:rFonts w:asciiTheme="majorHAnsi" w:hAnsiTheme="majorHAnsi" w:cstheme="majorHAnsi"/>
          <w:b/>
          <w:bCs/>
          <w:color w:val="333333"/>
          <w:sz w:val="22"/>
          <w:szCs w:val="22"/>
        </w:rPr>
        <w:t>doppio percorso didattico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 (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Se osservo… scopro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 e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Costruisco/Attivo le competenze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). La proposta inclusiva e accessibile è data proprio dal percorso visuale del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Se osservo… scopro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 xml:space="preserve">, che si conclude nella </w:t>
      </w:r>
      <w:proofErr w:type="gramStart"/>
      <w:r w:rsidRPr="0043619A">
        <w:rPr>
          <w:rFonts w:asciiTheme="majorHAnsi" w:hAnsiTheme="majorHAnsi" w:cstheme="majorHAnsi"/>
          <w:color w:val="333333"/>
          <w:sz w:val="22"/>
          <w:szCs w:val="22"/>
        </w:rPr>
        <w:t>doppia</w:t>
      </w:r>
      <w:proofErr w:type="gramEnd"/>
      <w:r w:rsidRPr="0043619A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Per ricordare e ripassare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, che aiuta i bambini a fare il punto su quanto appena studiato e creare la loro mappa dell’argomento. Ogni unità si conclude poi con una doppia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Verifico le competenze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 e con un’attività di </w:t>
      </w:r>
      <w:r w:rsidRPr="0043619A">
        <w:rPr>
          <w:rFonts w:asciiTheme="majorHAnsi" w:hAnsiTheme="majorHAnsi" w:cstheme="majorHAnsi"/>
          <w:b/>
          <w:bCs/>
          <w:color w:val="333333"/>
          <w:sz w:val="22"/>
          <w:szCs w:val="22"/>
        </w:rPr>
        <w:t>autovalutazione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 (pagine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Mi autovaluto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).</w:t>
      </w:r>
    </w:p>
    <w:p w14:paraId="4B35860C" w14:textId="77777777" w:rsidR="0043619A" w:rsidRPr="0043619A" w:rsidRDefault="0043619A" w:rsidP="0043619A">
      <w:pPr>
        <w:numPr>
          <w:ilvl w:val="0"/>
          <w:numId w:val="21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Fonts w:asciiTheme="majorHAnsi" w:hAnsiTheme="majorHAnsi" w:cstheme="majorHAnsi"/>
          <w:b/>
          <w:bCs/>
          <w:color w:val="333333"/>
          <w:sz w:val="22"/>
          <w:szCs w:val="22"/>
        </w:rPr>
        <w:t>Matematica laboratoriale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: una matematica esaustiva, chiara, graduale, con attenzione alle più recenti ricerche della didattica della matematica. Gli argomenti vengono sempre lanciati attraverso un esempio concreto (le attività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 Giocare e riflettere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 xml:space="preserve">), che permettono così di approcciarsi alla materia in modo induttivo. Inoltre, la </w:t>
      </w:r>
      <w:proofErr w:type="gramStart"/>
      <w:r w:rsidRPr="0043619A">
        <w:rPr>
          <w:rFonts w:asciiTheme="majorHAnsi" w:hAnsiTheme="majorHAnsi" w:cstheme="majorHAnsi"/>
          <w:color w:val="333333"/>
          <w:sz w:val="22"/>
          <w:szCs w:val="22"/>
        </w:rPr>
        <w:t>rubrica</w:t>
      </w:r>
      <w:proofErr w:type="gramEnd"/>
      <w:r w:rsidRPr="0043619A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Ragioniamo insieme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 permette di lavorare sulla </w:t>
      </w:r>
      <w:r w:rsidRPr="0043619A">
        <w:rPr>
          <w:rFonts w:asciiTheme="majorHAnsi" w:hAnsiTheme="majorHAnsi" w:cstheme="majorHAnsi"/>
          <w:b/>
          <w:bCs/>
          <w:color w:val="333333"/>
          <w:sz w:val="22"/>
          <w:szCs w:val="22"/>
        </w:rPr>
        <w:t>logica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 e l’</w:t>
      </w:r>
      <w:r w:rsidRPr="0043619A">
        <w:rPr>
          <w:rFonts w:asciiTheme="majorHAnsi" w:hAnsiTheme="majorHAnsi" w:cstheme="majorHAnsi"/>
          <w:b/>
          <w:bCs/>
          <w:color w:val="333333"/>
          <w:sz w:val="22"/>
          <w:szCs w:val="22"/>
        </w:rPr>
        <w:t>argomentazione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; infine, nella rubrica </w:t>
      </w:r>
      <w:r w:rsidRPr="0043619A">
        <w:rPr>
          <w:rFonts w:asciiTheme="majorHAnsi" w:hAnsiTheme="majorHAnsi" w:cstheme="majorHAnsi"/>
          <w:i/>
          <w:iCs/>
          <w:color w:val="333333"/>
          <w:sz w:val="22"/>
          <w:szCs w:val="22"/>
        </w:rPr>
        <w:t>Ragiono sull’INVALSI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 xml:space="preserve">, partendo da quesiti tratti dalle Prove Nazionali, con un </w:t>
      </w:r>
      <w:proofErr w:type="spellStart"/>
      <w:r w:rsidRPr="0043619A">
        <w:rPr>
          <w:rFonts w:asciiTheme="majorHAnsi" w:hAnsiTheme="majorHAnsi" w:cstheme="majorHAnsi"/>
          <w:color w:val="333333"/>
          <w:sz w:val="22"/>
          <w:szCs w:val="22"/>
        </w:rPr>
        <w:t>QRcode</w:t>
      </w:r>
      <w:proofErr w:type="spellEnd"/>
      <w:r w:rsidRPr="0043619A">
        <w:rPr>
          <w:rFonts w:asciiTheme="majorHAnsi" w:hAnsiTheme="majorHAnsi" w:cstheme="majorHAnsi"/>
          <w:color w:val="333333"/>
          <w:sz w:val="22"/>
          <w:szCs w:val="22"/>
        </w:rPr>
        <w:t xml:space="preserve"> si mostra ai bambini la soluzione dei quesiti e le strategie per risolverli.</w:t>
      </w:r>
    </w:p>
    <w:p w14:paraId="5F645552" w14:textId="799D068E" w:rsidR="0043619A" w:rsidRPr="0043619A" w:rsidRDefault="0043619A" w:rsidP="254917C8">
      <w:pPr>
        <w:numPr>
          <w:ilvl w:val="0"/>
          <w:numId w:val="21"/>
        </w:numPr>
        <w:shd w:val="clear" w:color="auto" w:fill="FFFFFF" w:themeFill="background1"/>
        <w:rPr>
          <w:rFonts w:asciiTheme="majorHAnsi" w:hAnsiTheme="majorHAnsi" w:cstheme="majorBidi"/>
          <w:color w:val="333333"/>
          <w:sz w:val="22"/>
          <w:szCs w:val="22"/>
        </w:rPr>
      </w:pP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STEM e STEAM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:</w:t>
      </w:r>
      <w:r w:rsidR="00162065">
        <w:rPr>
          <w:rFonts w:asciiTheme="majorHAnsi" w:hAnsiTheme="majorHAnsi" w:cstheme="majorBidi"/>
          <w:color w:val="333333"/>
          <w:sz w:val="22"/>
          <w:szCs w:val="22"/>
        </w:rPr>
        <w:t xml:space="preserve"> p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 xml:space="preserve">er valorizzare la tecnologica, le </w:t>
      </w:r>
      <w:proofErr w:type="gramStart"/>
      <w:r w:rsidRPr="254917C8">
        <w:rPr>
          <w:rFonts w:asciiTheme="majorHAnsi" w:hAnsiTheme="majorHAnsi" w:cstheme="majorBidi"/>
          <w:color w:val="333333"/>
          <w:sz w:val="22"/>
          <w:szCs w:val="22"/>
        </w:rPr>
        <w:t>pagine</w:t>
      </w:r>
      <w:proofErr w:type="gramEnd"/>
      <w:r w:rsidRPr="254917C8">
        <w:rPr>
          <w:rFonts w:asciiTheme="majorHAnsi" w:hAnsiTheme="majorHAnsi" w:cstheme="majorBidi"/>
          <w:color w:val="333333"/>
          <w:sz w:val="22"/>
          <w:szCs w:val="22"/>
        </w:rPr>
        <w:t> </w:t>
      </w:r>
      <w:r w:rsidRPr="254917C8">
        <w:rPr>
          <w:rFonts w:asciiTheme="majorHAnsi" w:hAnsiTheme="majorHAnsi" w:cstheme="majorBidi"/>
          <w:i/>
          <w:iCs/>
          <w:color w:val="333333"/>
          <w:sz w:val="22"/>
          <w:szCs w:val="22"/>
        </w:rPr>
        <w:t>Scopriamo le STEM/STEAM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presentano approfondimenti su temi che stimolano la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curiosità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dei bambini e creano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collegamenti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tra il passato e le innovazioni del presente e del futuro.</w:t>
      </w:r>
    </w:p>
    <w:p w14:paraId="272A1843" w14:textId="2E580346" w:rsidR="0043619A" w:rsidRPr="0043619A" w:rsidRDefault="0043619A" w:rsidP="254917C8">
      <w:pPr>
        <w:numPr>
          <w:ilvl w:val="0"/>
          <w:numId w:val="21"/>
        </w:numPr>
        <w:shd w:val="clear" w:color="auto" w:fill="FFFFFF" w:themeFill="background1"/>
        <w:rPr>
          <w:rFonts w:asciiTheme="majorHAnsi" w:hAnsiTheme="majorHAnsi" w:cstheme="majorBidi"/>
          <w:color w:val="333333"/>
          <w:sz w:val="22"/>
          <w:szCs w:val="22"/>
        </w:rPr>
      </w:pP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lastRenderedPageBreak/>
        <w:t>Storie della meraviglia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: in tutte le quattro discipline, ogni unità si apre con una apertura che presenta un’immagine e una storia della meraviglia;</w:t>
      </w:r>
      <w:r w:rsidR="008B090C">
        <w:rPr>
          <w:rFonts w:asciiTheme="majorHAnsi" w:hAnsiTheme="majorHAnsi" w:cstheme="majorBidi"/>
          <w:color w:val="333333"/>
          <w:sz w:val="22"/>
          <w:szCs w:val="22"/>
        </w:rPr>
        <w:t xml:space="preserve"> s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torie per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 incuriosire i bambini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e accompagnarli all’interno delle sezioni, partendo dalla meraviglia e dallo stupore. Queste storie sono presenti in formato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audio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e in formato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video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 xml:space="preserve">, raccontate in prima persona </w:t>
      </w:r>
      <w:r w:rsidR="4190BE9B" w:rsidRPr="00BC350D">
        <w:rPr>
          <w:rFonts w:asciiTheme="majorHAnsi" w:hAnsiTheme="majorHAnsi" w:cstheme="majorBidi"/>
          <w:sz w:val="22"/>
          <w:szCs w:val="22"/>
        </w:rPr>
        <w:t>dall’autore Stefano Rossi e consentono vari utilizzi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. Ogni storia si conclude con una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domanda della meraviglia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, che stimola il confronto in classe sui temi collegati anche alle </w:t>
      </w:r>
      <w:r w:rsidRPr="254917C8">
        <w:rPr>
          <w:rFonts w:asciiTheme="majorHAnsi" w:hAnsiTheme="majorHAnsi" w:cstheme="majorBidi"/>
          <w:b/>
          <w:bCs/>
          <w:i/>
          <w:iCs/>
          <w:color w:val="333333"/>
          <w:sz w:val="22"/>
          <w:szCs w:val="22"/>
        </w:rPr>
        <w:t>life skills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.</w:t>
      </w:r>
    </w:p>
    <w:p w14:paraId="14F18448" w14:textId="68DCF691" w:rsidR="0043619A" w:rsidRPr="0043619A" w:rsidRDefault="0043619A" w:rsidP="254917C8">
      <w:pPr>
        <w:numPr>
          <w:ilvl w:val="0"/>
          <w:numId w:val="21"/>
        </w:numPr>
        <w:shd w:val="clear" w:color="auto" w:fill="FFFFFF" w:themeFill="background1"/>
        <w:rPr>
          <w:rFonts w:asciiTheme="majorHAnsi" w:hAnsiTheme="majorHAnsi" w:cstheme="majorBidi"/>
          <w:color w:val="333333"/>
          <w:sz w:val="22"/>
          <w:szCs w:val="22"/>
        </w:rPr>
      </w:pP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Didattica cooperativa e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</w:t>
      </w:r>
      <w:r w:rsidRPr="254917C8">
        <w:rPr>
          <w:rFonts w:asciiTheme="majorHAnsi" w:hAnsiTheme="majorHAnsi" w:cstheme="majorBidi"/>
          <w:b/>
          <w:bCs/>
          <w:i/>
          <w:iCs/>
          <w:color w:val="333333"/>
          <w:sz w:val="22"/>
          <w:szCs w:val="22"/>
        </w:rPr>
        <w:t>life skills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 xml:space="preserve">: il percorso è accompagnato da </w:t>
      </w:r>
      <w:r w:rsidRPr="001D4F1F">
        <w:rPr>
          <w:rFonts w:asciiTheme="majorHAnsi" w:hAnsiTheme="majorHAnsi" w:cstheme="majorBidi"/>
          <w:color w:val="333333"/>
          <w:sz w:val="22"/>
          <w:szCs w:val="22"/>
        </w:rPr>
        <w:t>pagine</w:t>
      </w:r>
      <w:r w:rsidR="001D4F1F" w:rsidRPr="001D4F1F">
        <w:rPr>
          <w:rFonts w:asciiTheme="majorHAnsi" w:hAnsiTheme="majorHAnsi" w:cstheme="majorBidi"/>
          <w:color w:val="333333"/>
          <w:sz w:val="22"/>
          <w:szCs w:val="22"/>
        </w:rPr>
        <w:t xml:space="preserve"> d</w:t>
      </w:r>
      <w:r w:rsidRPr="001D4F1F">
        <w:rPr>
          <w:rFonts w:asciiTheme="majorHAnsi" w:hAnsiTheme="majorHAnsi" w:cstheme="majorBidi"/>
          <w:color w:val="333333"/>
          <w:sz w:val="22"/>
          <w:szCs w:val="22"/>
        </w:rPr>
        <w:t>edicate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 xml:space="preserve"> alla didattica cooperativa (pagine </w:t>
      </w:r>
      <w:r w:rsidRPr="254917C8">
        <w:rPr>
          <w:rFonts w:asciiTheme="majorHAnsi" w:hAnsiTheme="majorHAnsi" w:cstheme="majorBidi"/>
          <w:i/>
          <w:iCs/>
          <w:color w:val="333333"/>
          <w:sz w:val="22"/>
          <w:szCs w:val="22"/>
        </w:rPr>
        <w:t>Imparare cooperando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), nelle quali si spiega ai bambini come studiare e come farlo insieme, grazie a tante proposte di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attivazione cooperativa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 a fine unità. </w:t>
      </w:r>
      <w:proofErr w:type="gramStart"/>
      <w:r w:rsidRPr="254917C8">
        <w:rPr>
          <w:rFonts w:asciiTheme="majorHAnsi" w:hAnsiTheme="majorHAnsi" w:cstheme="majorBidi"/>
          <w:color w:val="333333"/>
          <w:sz w:val="22"/>
          <w:szCs w:val="22"/>
        </w:rPr>
        <w:t>Inoltre</w:t>
      </w:r>
      <w:proofErr w:type="gramEnd"/>
      <w:r w:rsidRPr="254917C8">
        <w:rPr>
          <w:rFonts w:asciiTheme="majorHAnsi" w:hAnsiTheme="majorHAnsi" w:cstheme="majorBidi"/>
          <w:color w:val="333333"/>
          <w:sz w:val="22"/>
          <w:szCs w:val="22"/>
        </w:rPr>
        <w:t xml:space="preserve"> </w:t>
      </w:r>
      <w:r w:rsidR="3873F29A" w:rsidRPr="00B82328">
        <w:rPr>
          <w:rFonts w:asciiTheme="majorHAnsi" w:hAnsiTheme="majorHAnsi" w:cstheme="majorBidi"/>
          <w:sz w:val="22"/>
          <w:szCs w:val="22"/>
        </w:rPr>
        <w:t xml:space="preserve">sono presenti le </w:t>
      </w:r>
      <w:r w:rsidR="00B82328" w:rsidRPr="00B82328">
        <w:rPr>
          <w:rFonts w:asciiTheme="majorHAnsi" w:hAnsiTheme="majorHAnsi" w:cstheme="majorBidi"/>
          <w:sz w:val="22"/>
          <w:szCs w:val="22"/>
        </w:rPr>
        <w:t>l</w:t>
      </w:r>
      <w:r w:rsidR="3873F29A" w:rsidRPr="00B82328">
        <w:rPr>
          <w:rFonts w:asciiTheme="majorHAnsi" w:hAnsiTheme="majorHAnsi" w:cstheme="majorBidi"/>
          <w:sz w:val="22"/>
          <w:szCs w:val="22"/>
        </w:rPr>
        <w:t xml:space="preserve">ezioni </w:t>
      </w:r>
      <w:r w:rsidRPr="254917C8">
        <w:rPr>
          <w:rFonts w:asciiTheme="majorHAnsi" w:hAnsiTheme="majorHAnsi" w:cstheme="majorBidi"/>
          <w:i/>
          <w:iCs/>
          <w:color w:val="333333"/>
          <w:sz w:val="22"/>
          <w:szCs w:val="22"/>
        </w:rPr>
        <w:t>Competenze per la vita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, dedicate appunto alle parole chiave delle</w:t>
      </w:r>
      <w:r w:rsidRPr="254917C8">
        <w:rPr>
          <w:rFonts w:asciiTheme="majorHAnsi" w:hAnsiTheme="majorHAnsi" w:cstheme="majorBidi"/>
          <w:i/>
          <w:iCs/>
          <w:color w:val="333333"/>
          <w:sz w:val="22"/>
          <w:szCs w:val="22"/>
        </w:rPr>
        <w:t> life skills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 xml:space="preserve">; le parole presentate trattano </w:t>
      </w:r>
      <w:r w:rsidRPr="00942596">
        <w:rPr>
          <w:rFonts w:asciiTheme="majorHAnsi" w:hAnsiTheme="majorHAnsi" w:cstheme="majorBidi"/>
          <w:color w:val="333333"/>
          <w:sz w:val="22"/>
          <w:szCs w:val="22"/>
        </w:rPr>
        <w:t xml:space="preserve">le </w:t>
      </w:r>
      <w:r w:rsidRPr="00942596">
        <w:rPr>
          <w:rFonts w:asciiTheme="majorHAnsi" w:hAnsiTheme="majorHAnsi" w:cstheme="majorBidi"/>
          <w:b/>
          <w:bCs/>
          <w:color w:val="333333"/>
          <w:sz w:val="22"/>
          <w:szCs w:val="22"/>
        </w:rPr>
        <w:t>emozioni di base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, le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competenze relazionali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, le virtù del cuore e le 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competenze emotive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, nonché l’</w:t>
      </w:r>
      <w:r w:rsidRPr="254917C8">
        <w:rPr>
          <w:rFonts w:asciiTheme="majorHAnsi" w:hAnsiTheme="majorHAnsi" w:cstheme="majorBidi"/>
          <w:b/>
          <w:bCs/>
          <w:color w:val="333333"/>
          <w:sz w:val="22"/>
          <w:szCs w:val="22"/>
        </w:rPr>
        <w:t>attenzione ecologica</w:t>
      </w:r>
      <w:r w:rsidRPr="254917C8">
        <w:rPr>
          <w:rFonts w:asciiTheme="majorHAnsi" w:hAnsiTheme="majorHAnsi" w:cstheme="majorBidi"/>
          <w:color w:val="333333"/>
          <w:sz w:val="22"/>
          <w:szCs w:val="22"/>
        </w:rPr>
        <w:t>.</w:t>
      </w:r>
    </w:p>
    <w:p w14:paraId="135C48BE" w14:textId="6F8D74E7" w:rsidR="003A5082" w:rsidRDefault="003A5082" w:rsidP="0043619A">
      <w:p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Fonts w:asciiTheme="majorHAnsi" w:hAnsiTheme="majorHAnsi" w:cstheme="majorHAnsi"/>
          <w:color w:val="333333"/>
          <w:sz w:val="22"/>
          <w:szCs w:val="22"/>
        </w:rPr>
        <w:t> </w:t>
      </w:r>
    </w:p>
    <w:p w14:paraId="6E856622" w14:textId="77777777" w:rsidR="0043619A" w:rsidRPr="0043619A" w:rsidRDefault="0043619A" w:rsidP="0043619A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14:paraId="60241DDA" w14:textId="6A4704FF" w:rsidR="00757611" w:rsidRPr="0043619A" w:rsidRDefault="00757611" w:rsidP="0043619A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43619A">
        <w:rPr>
          <w:rFonts w:asciiTheme="majorHAnsi" w:hAnsiTheme="majorHAnsi" w:cstheme="majorHAnsi"/>
          <w:b/>
          <w:bCs/>
          <w:sz w:val="22"/>
          <w:szCs w:val="22"/>
        </w:rPr>
        <w:t xml:space="preserve">Per la </w:t>
      </w:r>
      <w:r w:rsidR="00184CDA" w:rsidRPr="0043619A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Pr="0043619A">
        <w:rPr>
          <w:rFonts w:asciiTheme="majorHAnsi" w:hAnsiTheme="majorHAnsi" w:cstheme="majorHAnsi"/>
          <w:b/>
          <w:bCs/>
          <w:sz w:val="22"/>
          <w:szCs w:val="22"/>
        </w:rPr>
        <w:t xml:space="preserve">idattica </w:t>
      </w:r>
      <w:r w:rsidR="00184CDA" w:rsidRPr="0043619A">
        <w:rPr>
          <w:rFonts w:asciiTheme="majorHAnsi" w:hAnsiTheme="majorHAnsi" w:cstheme="majorHAnsi"/>
          <w:b/>
          <w:bCs/>
          <w:sz w:val="22"/>
          <w:szCs w:val="22"/>
        </w:rPr>
        <w:t xml:space="preserve">con il digitale </w:t>
      </w:r>
    </w:p>
    <w:p w14:paraId="75C3B6B9" w14:textId="5B5D6B04" w:rsidR="0043619A" w:rsidRPr="0043619A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Libro digitale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: è la versione digitale del libro, per docente e studente, disponibile online e offline. Il libro digitale riproduce in modo fedele l’esperienza di lettura su carta e consente la sottolineatura, l’inserimento di note e segnalibri, l’accesso, per l’insegnante, al pannello con strumenti per la LIM (scrivi, evidenzia, cerchia, riquadra) e la possibilità di scaricare offline i contenuti con app desktop Reader+. Inoltre, permette di accedere ai materiali digitali integrativi.</w:t>
      </w:r>
    </w:p>
    <w:p w14:paraId="7045CD97" w14:textId="342138A9" w:rsidR="0043619A" w:rsidRPr="0043619A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Libro digitale liquido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: la versione digitale del libro che si adatta a qualsiasi dispositivo, per docente e studente, disponibile online e offline. Il libro digitale liquido permette di: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inserire note e segnalibri;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studiare e ripassare scegliendo carattere e sfondo preferiti;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accedere alla modalità di lettura automatica e ai materiali digitali integrativi.</w:t>
      </w:r>
    </w:p>
    <w:p w14:paraId="40ED19C2" w14:textId="5E5A57A3" w:rsidR="0043619A" w:rsidRPr="0043619A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 xml:space="preserve">Piattaforma </w:t>
      </w:r>
      <w:proofErr w:type="spellStart"/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KmZero</w:t>
      </w:r>
      <w:proofErr w:type="spellEnd"/>
      <w:r w:rsidRPr="0043619A">
        <w:rPr>
          <w:rFonts w:asciiTheme="majorHAnsi" w:hAnsiTheme="majorHAnsi" w:cstheme="majorHAnsi"/>
          <w:color w:val="333333"/>
          <w:sz w:val="22"/>
          <w:szCs w:val="22"/>
        </w:rPr>
        <w:t>: l’ambiente online per docenti e studenti, con migliaia di materiali digitali integrativi di qualità, disponibili online e offline. In particolare, l'insegnante può: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costruire la propria lezione e verifiche personalizzate;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 xml:space="preserve">- assegnare attività didattiche attraverso Google </w:t>
      </w:r>
      <w:proofErr w:type="spellStart"/>
      <w:r w:rsidRPr="0043619A">
        <w:rPr>
          <w:rFonts w:asciiTheme="majorHAnsi" w:hAnsiTheme="majorHAnsi" w:cstheme="majorHAnsi"/>
          <w:color w:val="333333"/>
          <w:sz w:val="22"/>
          <w:szCs w:val="22"/>
        </w:rPr>
        <w:t>Classroom</w:t>
      </w:r>
      <w:proofErr w:type="spellEnd"/>
      <w:r w:rsidRPr="0043619A">
        <w:rPr>
          <w:rFonts w:asciiTheme="majorHAnsi" w:hAnsiTheme="majorHAnsi" w:cstheme="majorHAnsi"/>
          <w:color w:val="333333"/>
          <w:sz w:val="22"/>
          <w:szCs w:val="22"/>
        </w:rPr>
        <w:t>™, Microsoft Teams® e Classe virtuale;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accedere alla guida del libro in adozione, a verifiche pronte per l’uso, a una selezione di contenuti di formazione Learning Academy.</w:t>
      </w:r>
    </w:p>
    <w:p w14:paraId="630203B6" w14:textId="02F7C7F5" w:rsidR="0043619A" w:rsidRPr="00C20994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proofErr w:type="spellStart"/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MyApp</w:t>
      </w:r>
      <w:proofErr w:type="spellEnd"/>
      <w:r w:rsidRPr="0043619A">
        <w:rPr>
          <w:rFonts w:asciiTheme="majorHAnsi" w:hAnsiTheme="majorHAnsi" w:cstheme="majorHAnsi"/>
          <w:color w:val="333333"/>
          <w:sz w:val="22"/>
          <w:szCs w:val="22"/>
        </w:rPr>
        <w:t>: la app per studiare e ripassare, che grazie a un sistema di QR Code presenti all’interno delle pagine del libro attiva i contenuti multimediali e le risorse digitali del libro, tra cui: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audio;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video;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pdf;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tutte le risorse anche lab consultabili da mobile</w:t>
      </w:r>
      <w:r w:rsidR="00003EE1" w:rsidRPr="00C20994">
        <w:rPr>
          <w:rFonts w:asciiTheme="majorHAnsi" w:hAnsiTheme="majorHAnsi" w:cstheme="majorHAnsi"/>
          <w:sz w:val="22"/>
          <w:szCs w:val="22"/>
        </w:rPr>
        <w:t>.</w:t>
      </w:r>
    </w:p>
    <w:p w14:paraId="5F554DF5" w14:textId="79933888" w:rsidR="0043619A" w:rsidRPr="0043619A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 xml:space="preserve">Piattaforma </w:t>
      </w:r>
      <w:proofErr w:type="spellStart"/>
      <w:r w:rsidRPr="00C20994">
        <w:rPr>
          <w:rStyle w:val="Enfasigrassetto"/>
          <w:rFonts w:asciiTheme="majorHAnsi" w:hAnsiTheme="majorHAnsi" w:cstheme="majorHAnsi"/>
          <w:sz w:val="22"/>
          <w:szCs w:val="22"/>
        </w:rPr>
        <w:t>M</w:t>
      </w:r>
      <w:r w:rsidR="00003EE1" w:rsidRPr="00C20994">
        <w:rPr>
          <w:rStyle w:val="Enfasigrassetto"/>
          <w:rFonts w:asciiTheme="majorHAnsi" w:hAnsiTheme="majorHAnsi" w:cstheme="majorHAnsi"/>
          <w:sz w:val="22"/>
          <w:szCs w:val="22"/>
        </w:rPr>
        <w:t>ATE</w:t>
      </w:r>
      <w:r w:rsidRPr="00C20994">
        <w:rPr>
          <w:rStyle w:val="Enfasigrassetto"/>
          <w:rFonts w:asciiTheme="majorHAnsi" w:hAnsiTheme="majorHAnsi" w:cstheme="majorHAnsi"/>
          <w:sz w:val="22"/>
          <w:szCs w:val="22"/>
        </w:rPr>
        <w:t>manIA</w:t>
      </w:r>
      <w:proofErr w:type="spellEnd"/>
      <w:r w:rsidRPr="0043619A">
        <w:rPr>
          <w:rFonts w:asciiTheme="majorHAnsi" w:hAnsiTheme="majorHAnsi" w:cstheme="majorHAnsi"/>
          <w:color w:val="333333"/>
          <w:sz w:val="22"/>
          <w:szCs w:val="22"/>
        </w:rPr>
        <w:t xml:space="preserve">: la piattaforma digitale che aiuta studenti e studentesse a personalizzare l'apprendimento e a imparare esercitandosi grazie all'intelligenza artificiale. Con diversi moduli di apprendimento e numerosi esercizi, </w:t>
      </w:r>
      <w:proofErr w:type="spellStart"/>
      <w:r w:rsidRPr="00C20994">
        <w:rPr>
          <w:rFonts w:asciiTheme="majorHAnsi" w:hAnsiTheme="majorHAnsi" w:cstheme="majorHAnsi"/>
          <w:sz w:val="22"/>
          <w:szCs w:val="22"/>
        </w:rPr>
        <w:t>M</w:t>
      </w:r>
      <w:r w:rsidR="00003EE1" w:rsidRPr="00C20994">
        <w:rPr>
          <w:rFonts w:asciiTheme="majorHAnsi" w:hAnsiTheme="majorHAnsi" w:cstheme="majorHAnsi"/>
          <w:sz w:val="22"/>
          <w:szCs w:val="22"/>
        </w:rPr>
        <w:t>ATE</w:t>
      </w:r>
      <w:r w:rsidRPr="00C20994">
        <w:rPr>
          <w:rFonts w:asciiTheme="majorHAnsi" w:hAnsiTheme="majorHAnsi" w:cstheme="majorHAnsi"/>
          <w:sz w:val="22"/>
          <w:szCs w:val="22"/>
        </w:rPr>
        <w:t>manIA</w:t>
      </w:r>
      <w:proofErr w:type="spellEnd"/>
      <w:r w:rsidRPr="00C20994">
        <w:rPr>
          <w:rFonts w:asciiTheme="majorHAnsi" w:hAnsiTheme="majorHAnsi" w:cstheme="majorHAnsi"/>
          <w:sz w:val="22"/>
          <w:szCs w:val="22"/>
        </w:rPr>
        <w:t xml:space="preserve"> 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consente di acquisire la conoscenza delle strutture fondamentali della Matematica attraverso: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lo sviluppo progressivo delle competenze;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un percorso di apprendimento personalizzato;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una grande varietà di attività per focalizzare e memorizzare.</w:t>
      </w:r>
    </w:p>
    <w:p w14:paraId="669C9EF8" w14:textId="77777777" w:rsidR="0043619A" w:rsidRDefault="0043619A" w:rsidP="0043619A">
      <w:pPr>
        <w:pStyle w:val="Normale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B7337D8" w14:textId="49849857" w:rsidR="00EA7FC3" w:rsidRPr="001673A9" w:rsidRDefault="00EA7FC3" w:rsidP="004A6287">
      <w:p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EA7FC3" w:rsidRPr="001673A9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E91"/>
    <w:multiLevelType w:val="multilevel"/>
    <w:tmpl w:val="2616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467EA"/>
    <w:multiLevelType w:val="multilevel"/>
    <w:tmpl w:val="7F0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A28A6"/>
    <w:multiLevelType w:val="multilevel"/>
    <w:tmpl w:val="283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82830"/>
    <w:multiLevelType w:val="multilevel"/>
    <w:tmpl w:val="F2C2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774C3"/>
    <w:multiLevelType w:val="multilevel"/>
    <w:tmpl w:val="798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F5182"/>
    <w:multiLevelType w:val="multilevel"/>
    <w:tmpl w:val="4EB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D5975"/>
    <w:multiLevelType w:val="multilevel"/>
    <w:tmpl w:val="37DA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DD462D"/>
    <w:multiLevelType w:val="multilevel"/>
    <w:tmpl w:val="F8C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9A4D1F"/>
    <w:multiLevelType w:val="multilevel"/>
    <w:tmpl w:val="AA6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CC4EA6"/>
    <w:multiLevelType w:val="multilevel"/>
    <w:tmpl w:val="F8D2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C3ECF"/>
    <w:multiLevelType w:val="multilevel"/>
    <w:tmpl w:val="866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27276A"/>
    <w:multiLevelType w:val="multilevel"/>
    <w:tmpl w:val="9FE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451839"/>
    <w:multiLevelType w:val="multilevel"/>
    <w:tmpl w:val="F0C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E3644F"/>
    <w:multiLevelType w:val="multilevel"/>
    <w:tmpl w:val="08C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0649D"/>
    <w:multiLevelType w:val="multilevel"/>
    <w:tmpl w:val="6BE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DB4DD0"/>
    <w:multiLevelType w:val="multilevel"/>
    <w:tmpl w:val="C224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BD0FCA"/>
    <w:multiLevelType w:val="multilevel"/>
    <w:tmpl w:val="C80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F337C1"/>
    <w:multiLevelType w:val="multilevel"/>
    <w:tmpl w:val="3070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521E30"/>
    <w:multiLevelType w:val="multilevel"/>
    <w:tmpl w:val="AA9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4012378">
    <w:abstractNumId w:val="13"/>
  </w:num>
  <w:num w:numId="2" w16cid:durableId="1162042512">
    <w:abstractNumId w:val="9"/>
  </w:num>
  <w:num w:numId="3" w16cid:durableId="1920139542">
    <w:abstractNumId w:val="18"/>
  </w:num>
  <w:num w:numId="4" w16cid:durableId="1944650568">
    <w:abstractNumId w:val="12"/>
  </w:num>
  <w:num w:numId="5" w16cid:durableId="1547181364">
    <w:abstractNumId w:val="3"/>
  </w:num>
  <w:num w:numId="6" w16cid:durableId="2042238217">
    <w:abstractNumId w:val="19"/>
  </w:num>
  <w:num w:numId="7" w16cid:durableId="737485094">
    <w:abstractNumId w:val="16"/>
  </w:num>
  <w:num w:numId="8" w16cid:durableId="755514913">
    <w:abstractNumId w:val="6"/>
  </w:num>
  <w:num w:numId="9" w16cid:durableId="1555890889">
    <w:abstractNumId w:val="7"/>
  </w:num>
  <w:num w:numId="10" w16cid:durableId="1292050163">
    <w:abstractNumId w:val="17"/>
  </w:num>
  <w:num w:numId="11" w16cid:durableId="665018371">
    <w:abstractNumId w:val="1"/>
  </w:num>
  <w:num w:numId="12" w16cid:durableId="490951883">
    <w:abstractNumId w:val="2"/>
  </w:num>
  <w:num w:numId="13" w16cid:durableId="1335690612">
    <w:abstractNumId w:val="8"/>
  </w:num>
  <w:num w:numId="14" w16cid:durableId="1111511253">
    <w:abstractNumId w:val="4"/>
  </w:num>
  <w:num w:numId="15" w16cid:durableId="631710408">
    <w:abstractNumId w:val="20"/>
  </w:num>
  <w:num w:numId="16" w16cid:durableId="385106348">
    <w:abstractNumId w:val="10"/>
  </w:num>
  <w:num w:numId="17" w16cid:durableId="1666934525">
    <w:abstractNumId w:val="21"/>
  </w:num>
  <w:num w:numId="18" w16cid:durableId="1995602378">
    <w:abstractNumId w:val="14"/>
  </w:num>
  <w:num w:numId="19" w16cid:durableId="339704907">
    <w:abstractNumId w:val="15"/>
  </w:num>
  <w:num w:numId="20" w16cid:durableId="918246043">
    <w:abstractNumId w:val="5"/>
  </w:num>
  <w:num w:numId="21" w16cid:durableId="25102997">
    <w:abstractNumId w:val="0"/>
  </w:num>
  <w:num w:numId="22" w16cid:durableId="836844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3EE1"/>
    <w:rsid w:val="00013609"/>
    <w:rsid w:val="00036EF9"/>
    <w:rsid w:val="00053187"/>
    <w:rsid w:val="00076E35"/>
    <w:rsid w:val="000866DC"/>
    <w:rsid w:val="0008672D"/>
    <w:rsid w:val="000B30CE"/>
    <w:rsid w:val="000D1D7D"/>
    <w:rsid w:val="000D36E4"/>
    <w:rsid w:val="000E4E2B"/>
    <w:rsid w:val="00107FB6"/>
    <w:rsid w:val="001464EF"/>
    <w:rsid w:val="00162065"/>
    <w:rsid w:val="001673A9"/>
    <w:rsid w:val="00184CDA"/>
    <w:rsid w:val="00193363"/>
    <w:rsid w:val="001C33A6"/>
    <w:rsid w:val="001D4F1F"/>
    <w:rsid w:val="00223BAC"/>
    <w:rsid w:val="00235C43"/>
    <w:rsid w:val="00284277"/>
    <w:rsid w:val="00290443"/>
    <w:rsid w:val="002C7DF4"/>
    <w:rsid w:val="002F5EE7"/>
    <w:rsid w:val="003102A6"/>
    <w:rsid w:val="00317939"/>
    <w:rsid w:val="00355405"/>
    <w:rsid w:val="003615DB"/>
    <w:rsid w:val="003907C8"/>
    <w:rsid w:val="003A39DB"/>
    <w:rsid w:val="003A46C3"/>
    <w:rsid w:val="003A5082"/>
    <w:rsid w:val="003D0470"/>
    <w:rsid w:val="003D09D2"/>
    <w:rsid w:val="003E6483"/>
    <w:rsid w:val="003F2758"/>
    <w:rsid w:val="0042BCB4"/>
    <w:rsid w:val="0043619A"/>
    <w:rsid w:val="004649F8"/>
    <w:rsid w:val="0047421B"/>
    <w:rsid w:val="004A6287"/>
    <w:rsid w:val="004C5C6B"/>
    <w:rsid w:val="00501DF4"/>
    <w:rsid w:val="0052114E"/>
    <w:rsid w:val="00534401"/>
    <w:rsid w:val="00566077"/>
    <w:rsid w:val="005A336F"/>
    <w:rsid w:val="005D38E2"/>
    <w:rsid w:val="005E5E25"/>
    <w:rsid w:val="00603F1D"/>
    <w:rsid w:val="00611416"/>
    <w:rsid w:val="00616266"/>
    <w:rsid w:val="006C11BD"/>
    <w:rsid w:val="006C3D2B"/>
    <w:rsid w:val="007142AE"/>
    <w:rsid w:val="00757611"/>
    <w:rsid w:val="00775246"/>
    <w:rsid w:val="007776A8"/>
    <w:rsid w:val="007B4C9C"/>
    <w:rsid w:val="007E7ED2"/>
    <w:rsid w:val="007F3EA0"/>
    <w:rsid w:val="0081092A"/>
    <w:rsid w:val="0082135E"/>
    <w:rsid w:val="00833CE4"/>
    <w:rsid w:val="00834298"/>
    <w:rsid w:val="00850328"/>
    <w:rsid w:val="00864C56"/>
    <w:rsid w:val="00884942"/>
    <w:rsid w:val="008A735F"/>
    <w:rsid w:val="008B090C"/>
    <w:rsid w:val="008E01DD"/>
    <w:rsid w:val="009108E4"/>
    <w:rsid w:val="00942596"/>
    <w:rsid w:val="009540E3"/>
    <w:rsid w:val="00954DED"/>
    <w:rsid w:val="009660F2"/>
    <w:rsid w:val="00970161"/>
    <w:rsid w:val="00997649"/>
    <w:rsid w:val="009C594C"/>
    <w:rsid w:val="009E0DF2"/>
    <w:rsid w:val="009F5583"/>
    <w:rsid w:val="00A005B4"/>
    <w:rsid w:val="00A55A6E"/>
    <w:rsid w:val="00A97E4D"/>
    <w:rsid w:val="00AC3E57"/>
    <w:rsid w:val="00AD730B"/>
    <w:rsid w:val="00AF6DDF"/>
    <w:rsid w:val="00B005FA"/>
    <w:rsid w:val="00B27764"/>
    <w:rsid w:val="00B315E6"/>
    <w:rsid w:val="00B37EE6"/>
    <w:rsid w:val="00B63EE4"/>
    <w:rsid w:val="00B82328"/>
    <w:rsid w:val="00BC350D"/>
    <w:rsid w:val="00BD658B"/>
    <w:rsid w:val="00BE4B57"/>
    <w:rsid w:val="00BF29CC"/>
    <w:rsid w:val="00C20994"/>
    <w:rsid w:val="00C22A52"/>
    <w:rsid w:val="00C536F9"/>
    <w:rsid w:val="00C60134"/>
    <w:rsid w:val="00C63430"/>
    <w:rsid w:val="00C66B6E"/>
    <w:rsid w:val="00D05CA3"/>
    <w:rsid w:val="00D50753"/>
    <w:rsid w:val="00D56BBD"/>
    <w:rsid w:val="00D67CB7"/>
    <w:rsid w:val="00D741B6"/>
    <w:rsid w:val="00D7741F"/>
    <w:rsid w:val="00DB17CB"/>
    <w:rsid w:val="00DE4E1A"/>
    <w:rsid w:val="00DF77CC"/>
    <w:rsid w:val="00E17189"/>
    <w:rsid w:val="00E51923"/>
    <w:rsid w:val="00E62A34"/>
    <w:rsid w:val="00E8774B"/>
    <w:rsid w:val="00E91831"/>
    <w:rsid w:val="00E91B08"/>
    <w:rsid w:val="00EA7FC3"/>
    <w:rsid w:val="00ED32A5"/>
    <w:rsid w:val="00F01531"/>
    <w:rsid w:val="00F05E96"/>
    <w:rsid w:val="00F13E5D"/>
    <w:rsid w:val="00F41177"/>
    <w:rsid w:val="00F55DC7"/>
    <w:rsid w:val="00F60B31"/>
    <w:rsid w:val="00F77E3C"/>
    <w:rsid w:val="00FB4798"/>
    <w:rsid w:val="00FD4EE3"/>
    <w:rsid w:val="00FF4601"/>
    <w:rsid w:val="037A5D76"/>
    <w:rsid w:val="07A33E52"/>
    <w:rsid w:val="0DBDA722"/>
    <w:rsid w:val="1606EC37"/>
    <w:rsid w:val="17A2BC98"/>
    <w:rsid w:val="24892D26"/>
    <w:rsid w:val="254917C8"/>
    <w:rsid w:val="3873F29A"/>
    <w:rsid w:val="3DEE2C54"/>
    <w:rsid w:val="4190BE9B"/>
    <w:rsid w:val="4576E6F3"/>
    <w:rsid w:val="45DD0962"/>
    <w:rsid w:val="48C7B012"/>
    <w:rsid w:val="4BE62877"/>
    <w:rsid w:val="4D81F8D8"/>
    <w:rsid w:val="58CC9905"/>
    <w:rsid w:val="72688A2D"/>
    <w:rsid w:val="75000A0C"/>
    <w:rsid w:val="7837A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866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6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6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4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9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0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3721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Elena Moschietto</cp:lastModifiedBy>
  <cp:revision>17</cp:revision>
  <dcterms:created xsi:type="dcterms:W3CDTF">2023-03-02T10:23:00Z</dcterms:created>
  <dcterms:modified xsi:type="dcterms:W3CDTF">2023-03-02T10:32:00Z</dcterms:modified>
</cp:coreProperties>
</file>